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ECC9" w14:textId="44B08324" w:rsidR="00594D1B" w:rsidRDefault="00FC65EF">
      <w:pPr>
        <w:spacing w:after="0" w:line="240" w:lineRule="auto"/>
        <w:jc w:val="center"/>
        <w:rPr>
          <w:b/>
          <w:sz w:val="32"/>
          <w:szCs w:val="32"/>
        </w:rPr>
      </w:pPr>
      <w:r>
        <w:rPr>
          <w:b/>
          <w:sz w:val="32"/>
          <w:szCs w:val="32"/>
        </w:rPr>
        <w:t>“THE AGENCY”</w:t>
      </w:r>
    </w:p>
    <w:p w14:paraId="7E70D29A" w14:textId="77777777" w:rsidR="00594D1B" w:rsidRDefault="007E0431">
      <w:pPr>
        <w:spacing w:after="0" w:line="240" w:lineRule="auto"/>
        <w:jc w:val="center"/>
        <w:rPr>
          <w:b/>
          <w:sz w:val="28"/>
          <w:szCs w:val="28"/>
        </w:rPr>
      </w:pPr>
      <w:r>
        <w:rPr>
          <w:b/>
          <w:sz w:val="28"/>
          <w:szCs w:val="28"/>
        </w:rPr>
        <w:t>Tobacco Prevention and Cessation South Project, Year 2 (FY 2018-2019)</w:t>
      </w:r>
    </w:p>
    <w:p w14:paraId="494C5A40" w14:textId="77777777" w:rsidR="00594D1B" w:rsidRDefault="007E0431">
      <w:pPr>
        <w:spacing w:after="0" w:line="240" w:lineRule="auto"/>
        <w:jc w:val="center"/>
        <w:rPr>
          <w:b/>
          <w:sz w:val="28"/>
          <w:szCs w:val="28"/>
        </w:rPr>
      </w:pPr>
      <w:r>
        <w:rPr>
          <w:b/>
          <w:sz w:val="28"/>
          <w:szCs w:val="28"/>
        </w:rPr>
        <w:t xml:space="preserve"> OBJECTIVE OUTCOME EVALUATION ANN</w:t>
      </w:r>
      <w:bookmarkStart w:id="0" w:name="_GoBack"/>
      <w:bookmarkEnd w:id="0"/>
      <w:r>
        <w:rPr>
          <w:b/>
          <w:sz w:val="28"/>
          <w:szCs w:val="28"/>
        </w:rPr>
        <w:t>UAL REPORTING TABLE</w:t>
      </w:r>
    </w:p>
    <w:p w14:paraId="112F3048" w14:textId="77777777" w:rsidR="00594D1B" w:rsidRDefault="00594D1B">
      <w:pPr>
        <w:spacing w:after="0" w:line="240" w:lineRule="auto"/>
        <w:jc w:val="center"/>
        <w:rPr>
          <w:b/>
          <w:sz w:val="32"/>
          <w:szCs w:val="32"/>
        </w:rPr>
      </w:pPr>
    </w:p>
    <w:p w14:paraId="5A5BE444" w14:textId="77777777" w:rsidR="00594D1B" w:rsidRDefault="007E0431">
      <w:pPr>
        <w:jc w:val="center"/>
        <w:rPr>
          <w:b/>
          <w:sz w:val="32"/>
          <w:szCs w:val="32"/>
        </w:rPr>
      </w:pPr>
      <w:r>
        <w:rPr>
          <w:b/>
          <w:sz w:val="32"/>
          <w:szCs w:val="32"/>
        </w:rPr>
        <w:t>Objective 1</w:t>
      </w:r>
    </w:p>
    <w:tbl>
      <w:tblPr>
        <w:tblStyle w:val="a"/>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6"/>
      </w:tblGrid>
      <w:tr w:rsidR="00594D1B" w14:paraId="43EF06BD" w14:textId="77777777">
        <w:trPr>
          <w:trHeight w:val="380"/>
        </w:trPr>
        <w:tc>
          <w:tcPr>
            <w:tcW w:w="13926" w:type="dxa"/>
            <w:shd w:val="clear" w:color="auto" w:fill="D9D9D9"/>
            <w:vAlign w:val="center"/>
          </w:tcPr>
          <w:p w14:paraId="1250E1B1" w14:textId="5170AFB2" w:rsidR="00594D1B" w:rsidRDefault="00BC3D87" w:rsidP="003D1762">
            <w:pPr>
              <w:spacing w:after="0" w:line="240" w:lineRule="auto"/>
              <w:ind w:left="-90"/>
              <w:jc w:val="center"/>
              <w:rPr>
                <w:b/>
              </w:rPr>
            </w:pPr>
            <w:r>
              <w:rPr>
                <w:b/>
              </w:rPr>
              <w:t xml:space="preserve">TPC SOUTH </w:t>
            </w:r>
            <w:r w:rsidR="007E0431">
              <w:rPr>
                <w:b/>
              </w:rPr>
              <w:t>YEAR 2 (FY18/19) OBJECTIVE OUTCOME EVALUATION ANNUAL REPORTING TABLE – PART 1</w:t>
            </w:r>
          </w:p>
        </w:tc>
      </w:tr>
      <w:tr w:rsidR="00594D1B" w14:paraId="2851B295" w14:textId="77777777">
        <w:trPr>
          <w:trHeight w:val="380"/>
        </w:trPr>
        <w:tc>
          <w:tcPr>
            <w:tcW w:w="13926" w:type="dxa"/>
          </w:tcPr>
          <w:p w14:paraId="43E2466B" w14:textId="77777777" w:rsidR="00594D1B" w:rsidRDefault="007E0431">
            <w:pPr>
              <w:spacing w:after="0" w:line="240" w:lineRule="auto"/>
              <w:ind w:left="-90"/>
            </w:pPr>
            <w:r>
              <w:rPr>
                <w:b/>
                <w:u w:val="single"/>
              </w:rPr>
              <w:t xml:space="preserve">PROJECT: </w:t>
            </w:r>
            <w:r>
              <w:t>Lowering Youth Prevalence and Youth access to Tobacco – South Orange County; Year 2 2018-2019</w:t>
            </w:r>
          </w:p>
          <w:p w14:paraId="5AB454D4" w14:textId="77777777" w:rsidR="00594D1B" w:rsidRDefault="007E0431">
            <w:pPr>
              <w:spacing w:after="0" w:line="240" w:lineRule="auto"/>
              <w:ind w:left="-90"/>
            </w:pPr>
            <w:r>
              <w:rPr>
                <w:b/>
                <w:u w:val="single"/>
              </w:rPr>
              <w:t>OBJECTIVE</w:t>
            </w:r>
            <w:r>
              <w:rPr>
                <w:u w:val="single"/>
              </w:rPr>
              <w:t xml:space="preserve">: </w:t>
            </w:r>
            <w:r>
              <w:t xml:space="preserve">(1) </w:t>
            </w:r>
            <w:r>
              <w:rPr>
                <w:color w:val="000000"/>
              </w:rPr>
              <w:t>By June 30, 2020, report a stabilization and/or reduction in the prevalence of smoking among the youth population, depending on Orange County youth smoking trends.  (2)  By June 30, 2020, report a stabilization and/or reduction in the prevalence of e-cigarette use among the youth population, depending on Orange County e-cigarette use trends.</w:t>
            </w:r>
          </w:p>
          <w:p w14:paraId="532740AD"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Objective Number: 1</w:t>
            </w:r>
          </w:p>
          <w:p w14:paraId="23E909C3"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Objective Description: By June 30, 2019, conduct classroom tobacco educational presentations to a minimum of three hundred (300) 9th graders and three hundred (300) 10</w:t>
            </w:r>
            <w:r>
              <w:rPr>
                <w:color w:val="000000"/>
                <w:sz w:val="20"/>
                <w:szCs w:val="20"/>
                <w:vertAlign w:val="superscript"/>
              </w:rPr>
              <w:t>th</w:t>
            </w:r>
            <w:r>
              <w:rPr>
                <w:color w:val="000000"/>
                <w:sz w:val="20"/>
                <w:szCs w:val="20"/>
              </w:rPr>
              <w:t xml:space="preserve"> graders in one (1) high school in the catchment area and to two hundred (200) 6th, (200) 7th, and (200) 8th grade students in one feeder middle school for a total of six hundred (600) high school students and six hundred (600) middle school students.</w:t>
            </w:r>
          </w:p>
          <w:p w14:paraId="3E283A4F"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Outcome Objective: To evaluate increases in knowledge, attitudes, and skills resulting from the tobacco education presentations.</w:t>
            </w:r>
          </w:p>
        </w:tc>
      </w:tr>
      <w:tr w:rsidR="00594D1B" w14:paraId="6018041B" w14:textId="77777777">
        <w:trPr>
          <w:trHeight w:val="380"/>
        </w:trPr>
        <w:tc>
          <w:tcPr>
            <w:tcW w:w="13926" w:type="dxa"/>
            <w:tcBorders>
              <w:bottom w:val="single" w:sz="4" w:space="0" w:color="000000"/>
            </w:tcBorders>
          </w:tcPr>
          <w:p w14:paraId="613CB559" w14:textId="77777777" w:rsidR="00594D1B" w:rsidRDefault="007E0431">
            <w:pPr>
              <w:spacing w:after="0" w:line="240" w:lineRule="auto"/>
              <w:ind w:left="-90"/>
            </w:pPr>
            <w:r>
              <w:rPr>
                <w:b/>
                <w:u w:val="single"/>
              </w:rPr>
              <w:t>EVALUATION METHODS:</w:t>
            </w:r>
            <w:r>
              <w:t xml:space="preserve"> [Describe each item below in 3 sentences or less.]</w:t>
            </w:r>
          </w:p>
          <w:p w14:paraId="71061283" w14:textId="77777777" w:rsidR="00594D1B" w:rsidRDefault="007E0431">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Evaluation Design: [Include design type, temporal characteristics, groups compared (if any)] The evaluation of the project incorporated a non-experimental research design method.  Only those students who had received the intervention were evaluated.  A quantitative pre- and post-survey data collection process was utilized.</w:t>
            </w:r>
          </w:p>
          <w:p w14:paraId="11011D1C" w14:textId="77777777" w:rsidR="00594D1B" w:rsidRDefault="00594D1B">
            <w:pPr>
              <w:pBdr>
                <w:top w:val="nil"/>
                <w:left w:val="nil"/>
                <w:bottom w:val="nil"/>
                <w:right w:val="nil"/>
                <w:between w:val="nil"/>
              </w:pBdr>
              <w:spacing w:after="0" w:line="240" w:lineRule="auto"/>
              <w:ind w:left="360" w:hanging="720"/>
              <w:rPr>
                <w:color w:val="000000"/>
                <w:sz w:val="20"/>
                <w:szCs w:val="20"/>
              </w:rPr>
            </w:pPr>
          </w:p>
          <w:p w14:paraId="72C675D7" w14:textId="4F283F83" w:rsidR="00594D1B" w:rsidRDefault="007E0431">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Sampling: [Who was sampled, how were they sampled, what was the sample size and response rate (if applicable), and any sample limitations] </w:t>
            </w:r>
            <w:r w:rsidR="00FC65EF">
              <w:rPr>
                <w:color w:val="000000"/>
                <w:sz w:val="20"/>
                <w:szCs w:val="20"/>
              </w:rPr>
              <w:t>“THE AGENCY”</w:t>
            </w:r>
            <w:r>
              <w:rPr>
                <w:color w:val="000000"/>
                <w:sz w:val="20"/>
                <w:szCs w:val="20"/>
              </w:rPr>
              <w:t xml:space="preserve"> staff implemented the presentation and surveyed students in grades six through twelve from Aliso Viejo Middle School and Aliso Niguel High School.  One hundred fifty-six (156) middle school surveys were collected and analyzed (6</w:t>
            </w:r>
            <w:r>
              <w:rPr>
                <w:color w:val="000000"/>
                <w:sz w:val="20"/>
                <w:szCs w:val="20"/>
                <w:vertAlign w:val="superscript"/>
              </w:rPr>
              <w:t>th</w:t>
            </w:r>
            <w:r>
              <w:rPr>
                <w:color w:val="000000"/>
                <w:sz w:val="20"/>
                <w:szCs w:val="20"/>
              </w:rPr>
              <w:t xml:space="preserve"> grade n= 57, 7</w:t>
            </w:r>
            <w:r>
              <w:rPr>
                <w:color w:val="000000"/>
                <w:sz w:val="20"/>
                <w:szCs w:val="20"/>
                <w:vertAlign w:val="superscript"/>
              </w:rPr>
              <w:t>th</w:t>
            </w:r>
            <w:r>
              <w:rPr>
                <w:color w:val="000000"/>
                <w:sz w:val="20"/>
                <w:szCs w:val="20"/>
              </w:rPr>
              <w:t xml:space="preserve"> grade n= 54, and 8</w:t>
            </w:r>
            <w:r>
              <w:rPr>
                <w:color w:val="000000"/>
                <w:sz w:val="20"/>
                <w:szCs w:val="20"/>
                <w:vertAlign w:val="superscript"/>
              </w:rPr>
              <w:t>th</w:t>
            </w:r>
            <w:r>
              <w:rPr>
                <w:color w:val="000000"/>
                <w:sz w:val="20"/>
                <w:szCs w:val="20"/>
              </w:rPr>
              <w:t xml:space="preserve"> grade n= 45).  Six hundred ten (610) high school surveys were collected and analyzed (9</w:t>
            </w:r>
            <w:r>
              <w:rPr>
                <w:color w:val="000000"/>
                <w:sz w:val="20"/>
                <w:szCs w:val="20"/>
                <w:vertAlign w:val="superscript"/>
              </w:rPr>
              <w:t>th</w:t>
            </w:r>
            <w:r>
              <w:rPr>
                <w:color w:val="000000"/>
                <w:sz w:val="20"/>
                <w:szCs w:val="20"/>
              </w:rPr>
              <w:t xml:space="preserve"> grade n= 512, 10</w:t>
            </w:r>
            <w:r>
              <w:rPr>
                <w:color w:val="000000"/>
                <w:sz w:val="20"/>
                <w:szCs w:val="20"/>
                <w:vertAlign w:val="superscript"/>
              </w:rPr>
              <w:t>th</w:t>
            </w:r>
            <w:r>
              <w:rPr>
                <w:color w:val="000000"/>
                <w:sz w:val="20"/>
                <w:szCs w:val="20"/>
              </w:rPr>
              <w:t xml:space="preserve"> grade n= 97, 11</w:t>
            </w:r>
            <w:r>
              <w:rPr>
                <w:color w:val="000000"/>
                <w:sz w:val="20"/>
                <w:szCs w:val="20"/>
                <w:vertAlign w:val="superscript"/>
              </w:rPr>
              <w:t>th</w:t>
            </w:r>
            <w:r>
              <w:rPr>
                <w:color w:val="000000"/>
                <w:sz w:val="20"/>
                <w:szCs w:val="20"/>
              </w:rPr>
              <w:t xml:space="preserve"> grade n= 1, and 12</w:t>
            </w:r>
            <w:r>
              <w:rPr>
                <w:color w:val="000000"/>
                <w:sz w:val="20"/>
                <w:szCs w:val="20"/>
                <w:vertAlign w:val="superscript"/>
              </w:rPr>
              <w:t>th</w:t>
            </w:r>
            <w:r>
              <w:rPr>
                <w:color w:val="000000"/>
                <w:sz w:val="20"/>
                <w:szCs w:val="20"/>
              </w:rPr>
              <w:t xml:space="preserve"> grade n= 0).  Additionally, </w:t>
            </w:r>
            <w:r w:rsidR="00FC65EF">
              <w:rPr>
                <w:color w:val="000000"/>
                <w:sz w:val="20"/>
                <w:szCs w:val="20"/>
              </w:rPr>
              <w:t>“THE AGENCY”</w:t>
            </w:r>
            <w:r>
              <w:rPr>
                <w:color w:val="000000"/>
                <w:sz w:val="20"/>
                <w:szCs w:val="20"/>
              </w:rPr>
              <w:t xml:space="preserve"> staff presented to and surveyed at-risk students enrolled at Bridges Community Day School and CUSD Adult Transition Program at Saddleback College.  Sixteen (16) 2018-19 surveys were collected and analyzed.  An additional 56 at-risk students were administered the 2017-18 “Educational Presentation” and instrument in July and September 2018.</w:t>
            </w:r>
          </w:p>
          <w:p w14:paraId="42A39B90" w14:textId="77777777" w:rsidR="00594D1B" w:rsidRDefault="00594D1B">
            <w:pPr>
              <w:spacing w:after="0" w:line="240" w:lineRule="auto"/>
              <w:ind w:left="360"/>
              <w:rPr>
                <w:sz w:val="20"/>
                <w:szCs w:val="20"/>
              </w:rPr>
            </w:pPr>
          </w:p>
          <w:p w14:paraId="1993B0DE" w14:textId="22E3C086" w:rsidR="00594D1B" w:rsidRDefault="007E0431">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Data collection instruments and procedures: [Type and source of data collection instruments, how data were collected, and data collection limitations] The project evaluation team collaborated with </w:t>
            </w:r>
            <w:r w:rsidR="00FC65EF">
              <w:rPr>
                <w:color w:val="000000"/>
                <w:sz w:val="20"/>
                <w:szCs w:val="20"/>
              </w:rPr>
              <w:t>“THE AGENCY”</w:t>
            </w:r>
            <w:r>
              <w:rPr>
                <w:color w:val="000000"/>
                <w:sz w:val="20"/>
                <w:szCs w:val="20"/>
              </w:rPr>
              <w:t xml:space="preserve"> staff in developing the Youth Educational Presentation instruments (middle school and high school).  The middle school quantitative instrument included nine agreement Likert-scale questions assessing self-perception of knowledge, attitude, and skills of e-cigarettes to meet the requirements of the objective.  The high school quantitative instrument included four knowledge-based, true/false questions and eleven agreement Likert-scale questions assessing self-perception of knowledge, attitude, and skills of cigarettes and e-cigarettes to meet the requirements of the objective.  The students were instructed to complete the self-administered paper pre-survey prior to the delivery of the educational presentation.  After the presentation </w:t>
            </w:r>
            <w:r w:rsidR="00FC65EF">
              <w:rPr>
                <w:color w:val="000000"/>
                <w:sz w:val="20"/>
                <w:szCs w:val="20"/>
              </w:rPr>
              <w:t>“THE AGENCY”</w:t>
            </w:r>
            <w:r>
              <w:rPr>
                <w:color w:val="000000"/>
                <w:sz w:val="20"/>
                <w:szCs w:val="20"/>
              </w:rPr>
              <w:t xml:space="preserve"> staff instructed the students to complete the post-survey.  A limitation to the assessment was students knowing they would be completing a pre- and post-survey of </w:t>
            </w:r>
            <w:r>
              <w:rPr>
                <w:color w:val="000000"/>
                <w:sz w:val="20"/>
                <w:szCs w:val="20"/>
              </w:rPr>
              <w:lastRenderedPageBreak/>
              <w:t>which staff observed students rushing through the pre-survey but spent more time completing the posttest.  Lack of thoroughly reading the pretest questions could have potentially affected students’ responding accurately.</w:t>
            </w:r>
          </w:p>
          <w:p w14:paraId="51F4E80C" w14:textId="77777777" w:rsidR="00594D1B" w:rsidRDefault="00594D1B">
            <w:pPr>
              <w:spacing w:after="0" w:line="240" w:lineRule="auto"/>
              <w:rPr>
                <w:sz w:val="20"/>
                <w:szCs w:val="20"/>
              </w:rPr>
            </w:pPr>
          </w:p>
          <w:p w14:paraId="3B77056D" w14:textId="77777777" w:rsidR="00594D1B" w:rsidRDefault="007E0431">
            <w:pPr>
              <w:numPr>
                <w:ilvl w:val="0"/>
                <w:numId w:val="6"/>
              </w:numPr>
              <w:pBdr>
                <w:top w:val="nil"/>
                <w:left w:val="nil"/>
                <w:bottom w:val="nil"/>
                <w:right w:val="nil"/>
                <w:between w:val="nil"/>
              </w:pBdr>
              <w:spacing w:after="0" w:line="240" w:lineRule="auto"/>
            </w:pPr>
            <w:r>
              <w:rPr>
                <w:color w:val="000000"/>
                <w:sz w:val="20"/>
                <w:szCs w:val="20"/>
              </w:rPr>
              <w:t>Data analysis: [How data were analyzed, software used, statistical methods] The evaluator analyzed the data using the IBM Statistical Package for Social Sciences (SPSS) version 25.  The evaluator omitted surveys based on completion of the survey.  Descriptive statistics including frequencies, cross-tabulations, and t-tests to assess increases in knowledge, attitudes, and skills. Sub-group comparisons of site, setting, or grade level variation were analyzed as needed.</w:t>
            </w:r>
          </w:p>
        </w:tc>
      </w:tr>
    </w:tbl>
    <w:p w14:paraId="14627406" w14:textId="77777777" w:rsidR="00594D1B" w:rsidRDefault="00594D1B"/>
    <w:tbl>
      <w:tblPr>
        <w:tblStyle w:val="a0"/>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1710"/>
        <w:gridCol w:w="1504"/>
        <w:gridCol w:w="7562"/>
      </w:tblGrid>
      <w:tr w:rsidR="00594D1B" w14:paraId="46E2F337" w14:textId="77777777">
        <w:trPr>
          <w:trHeight w:val="360"/>
        </w:trPr>
        <w:tc>
          <w:tcPr>
            <w:tcW w:w="13926" w:type="dxa"/>
            <w:gridSpan w:val="4"/>
            <w:tcBorders>
              <w:top w:val="single" w:sz="4" w:space="0" w:color="000000"/>
              <w:bottom w:val="single" w:sz="4" w:space="0" w:color="000000"/>
            </w:tcBorders>
            <w:shd w:val="clear" w:color="auto" w:fill="D9D9D9"/>
            <w:vAlign w:val="center"/>
          </w:tcPr>
          <w:p w14:paraId="2009D975" w14:textId="77777777" w:rsidR="00594D1B" w:rsidRDefault="007E0431">
            <w:pPr>
              <w:spacing w:after="0" w:line="240" w:lineRule="auto"/>
              <w:jc w:val="center"/>
              <w:rPr>
                <w:b/>
              </w:rPr>
            </w:pPr>
            <w:r>
              <w:rPr>
                <w:b/>
              </w:rPr>
              <w:t>MAJOR RESULTS – PART 1</w:t>
            </w:r>
          </w:p>
          <w:p w14:paraId="34E817B9" w14:textId="75220DC9" w:rsidR="00594D1B" w:rsidRDefault="003D1762">
            <w:pPr>
              <w:spacing w:after="0" w:line="240" w:lineRule="auto"/>
              <w:jc w:val="center"/>
              <w:rPr>
                <w:b/>
              </w:rPr>
            </w:pPr>
            <w:r>
              <w:rPr>
                <w:b/>
              </w:rPr>
              <w:t xml:space="preserve">TPC SOUTH YEAR 2 </w:t>
            </w:r>
            <w:r w:rsidR="007E0431">
              <w:rPr>
                <w:b/>
              </w:rPr>
              <w:t>(FY18/19) OBJECTIVE OUTCOME EVALUATION ANNUAL REPORTING TABLE</w:t>
            </w:r>
          </w:p>
        </w:tc>
      </w:tr>
      <w:tr w:rsidR="00594D1B" w14:paraId="5D9076C1" w14:textId="77777777">
        <w:trPr>
          <w:trHeight w:val="360"/>
        </w:trPr>
        <w:tc>
          <w:tcPr>
            <w:tcW w:w="3150" w:type="dxa"/>
            <w:tcBorders>
              <w:bottom w:val="single" w:sz="4" w:space="0" w:color="000000"/>
            </w:tcBorders>
            <w:vAlign w:val="center"/>
          </w:tcPr>
          <w:p w14:paraId="0B996B1C" w14:textId="77777777" w:rsidR="00594D1B" w:rsidRDefault="007E0431">
            <w:pPr>
              <w:spacing w:after="0" w:line="240" w:lineRule="auto"/>
              <w:ind w:left="-90"/>
            </w:pPr>
            <w:r>
              <w:rPr>
                <w:b/>
              </w:rPr>
              <w:t>Measure</w:t>
            </w:r>
          </w:p>
          <w:p w14:paraId="17AEDAC1" w14:textId="77777777" w:rsidR="00594D1B" w:rsidRDefault="007E0431">
            <w:pPr>
              <w:spacing w:after="0" w:line="240" w:lineRule="auto"/>
              <w:ind w:left="-90"/>
              <w:rPr>
                <w:sz w:val="20"/>
                <w:szCs w:val="20"/>
              </w:rPr>
            </w:pPr>
            <w:r>
              <w:rPr>
                <w:sz w:val="20"/>
                <w:szCs w:val="20"/>
              </w:rPr>
              <w:t>[Write each measure being assessed for this objective.]</w:t>
            </w:r>
          </w:p>
        </w:tc>
        <w:tc>
          <w:tcPr>
            <w:tcW w:w="1710" w:type="dxa"/>
            <w:tcBorders>
              <w:bottom w:val="single" w:sz="4" w:space="0" w:color="000000"/>
            </w:tcBorders>
            <w:vAlign w:val="center"/>
          </w:tcPr>
          <w:p w14:paraId="2A0ADFD4" w14:textId="77777777" w:rsidR="00594D1B" w:rsidRDefault="007E0431">
            <w:pPr>
              <w:spacing w:after="0" w:line="240" w:lineRule="auto"/>
              <w:ind w:left="-90"/>
              <w:jc w:val="center"/>
            </w:pPr>
            <w:r>
              <w:rPr>
                <w:b/>
              </w:rPr>
              <w:t>Target</w:t>
            </w:r>
          </w:p>
          <w:p w14:paraId="7E3986F4" w14:textId="77777777" w:rsidR="00594D1B" w:rsidRDefault="007E0431">
            <w:pPr>
              <w:spacing w:after="0" w:line="240" w:lineRule="auto"/>
              <w:ind w:left="-90"/>
              <w:jc w:val="center"/>
              <w:rPr>
                <w:sz w:val="20"/>
                <w:szCs w:val="20"/>
              </w:rPr>
            </w:pPr>
            <w:r>
              <w:rPr>
                <w:sz w:val="20"/>
                <w:szCs w:val="20"/>
              </w:rPr>
              <w:t>[Desired change in measure or benchmark value.]</w:t>
            </w:r>
          </w:p>
        </w:tc>
        <w:tc>
          <w:tcPr>
            <w:tcW w:w="1504" w:type="dxa"/>
            <w:tcBorders>
              <w:bottom w:val="single" w:sz="4" w:space="0" w:color="000000"/>
            </w:tcBorders>
            <w:vAlign w:val="center"/>
          </w:tcPr>
          <w:p w14:paraId="7FFB2EA8" w14:textId="77777777" w:rsidR="00594D1B" w:rsidRDefault="007E0431">
            <w:pPr>
              <w:spacing w:after="0" w:line="240" w:lineRule="auto"/>
              <w:ind w:left="-90"/>
              <w:rPr>
                <w:b/>
              </w:rPr>
            </w:pPr>
            <w:r>
              <w:rPr>
                <w:b/>
              </w:rPr>
              <w:t>Outcome</w:t>
            </w:r>
          </w:p>
          <w:p w14:paraId="6239D226" w14:textId="77777777" w:rsidR="00594D1B" w:rsidRDefault="007E0431">
            <w:pPr>
              <w:spacing w:after="0" w:line="240" w:lineRule="auto"/>
              <w:ind w:left="-90"/>
              <w:rPr>
                <w:b/>
              </w:rPr>
            </w:pPr>
            <w:r>
              <w:rPr>
                <w:b/>
              </w:rPr>
              <w:t>Measure</w:t>
            </w:r>
          </w:p>
          <w:p w14:paraId="5F3FE407" w14:textId="77777777" w:rsidR="00594D1B" w:rsidRDefault="007E0431">
            <w:pPr>
              <w:spacing w:after="0" w:line="240" w:lineRule="auto"/>
              <w:ind w:left="-90"/>
              <w:rPr>
                <w:b/>
              </w:rPr>
            </w:pPr>
            <w:r>
              <w:rPr>
                <w:b/>
              </w:rPr>
              <w:t>Result by Site/City (N)*</w:t>
            </w:r>
          </w:p>
        </w:tc>
        <w:tc>
          <w:tcPr>
            <w:tcW w:w="7562" w:type="dxa"/>
            <w:tcBorders>
              <w:bottom w:val="single" w:sz="4" w:space="0" w:color="000000"/>
            </w:tcBorders>
            <w:vAlign w:val="center"/>
          </w:tcPr>
          <w:p w14:paraId="311BD3C9" w14:textId="77777777" w:rsidR="00594D1B" w:rsidRDefault="007E0431">
            <w:pPr>
              <w:spacing w:after="0" w:line="240" w:lineRule="auto"/>
              <w:rPr>
                <w:b/>
              </w:rPr>
            </w:pPr>
            <w:r>
              <w:rPr>
                <w:b/>
              </w:rPr>
              <w:t>Evaluator Interpretation of Result</w:t>
            </w:r>
          </w:p>
          <w:p w14:paraId="1398876F" w14:textId="77777777" w:rsidR="00594D1B" w:rsidRDefault="007E0431">
            <w:pPr>
              <w:spacing w:after="0" w:line="240" w:lineRule="auto"/>
              <w:rPr>
                <w:sz w:val="20"/>
                <w:szCs w:val="20"/>
              </w:rPr>
            </w:pPr>
            <w:r>
              <w:rPr>
                <w:sz w:val="20"/>
                <w:szCs w:val="20"/>
              </w:rPr>
              <w:t xml:space="preserve">[In 3 sentences or less, describe the findings and what they say about </w:t>
            </w:r>
            <w:proofErr w:type="gramStart"/>
            <w:r>
              <w:rPr>
                <w:sz w:val="20"/>
                <w:szCs w:val="20"/>
              </w:rPr>
              <w:t>whether or not</w:t>
            </w:r>
            <w:proofErr w:type="gramEnd"/>
            <w:r>
              <w:rPr>
                <w:sz w:val="20"/>
                <w:szCs w:val="20"/>
              </w:rPr>
              <w:t xml:space="preserve"> the measure target was met.  Present any other sub-group variation in the measure where appropriate.]</w:t>
            </w:r>
          </w:p>
        </w:tc>
      </w:tr>
      <w:tr w:rsidR="00594D1B" w14:paraId="22D3F986" w14:textId="77777777">
        <w:trPr>
          <w:trHeight w:val="360"/>
        </w:trPr>
        <w:tc>
          <w:tcPr>
            <w:tcW w:w="3150" w:type="dxa"/>
            <w:tcBorders>
              <w:top w:val="single" w:sz="4" w:space="0" w:color="000000"/>
            </w:tcBorders>
            <w:vAlign w:val="center"/>
          </w:tcPr>
          <w:p w14:paraId="0A28A441" w14:textId="77777777" w:rsidR="00594D1B" w:rsidRDefault="007E0431">
            <w:pPr>
              <w:numPr>
                <w:ilvl w:val="0"/>
                <w:numId w:val="1"/>
              </w:numPr>
              <w:pBdr>
                <w:top w:val="nil"/>
                <w:left w:val="nil"/>
                <w:bottom w:val="nil"/>
                <w:right w:val="nil"/>
                <w:between w:val="nil"/>
              </w:pBdr>
              <w:spacing w:after="0" w:line="240" w:lineRule="auto"/>
              <w:ind w:left="342"/>
            </w:pPr>
            <w:bookmarkStart w:id="1" w:name="_gjdgxs" w:colFirst="0" w:colLast="0"/>
            <w:bookmarkEnd w:id="1"/>
            <w:r>
              <w:rPr>
                <w:color w:val="000000"/>
              </w:rPr>
              <w:t>To increase knowledge among middle school participants who attended the tobacco education presentations.</w:t>
            </w:r>
          </w:p>
        </w:tc>
        <w:tc>
          <w:tcPr>
            <w:tcW w:w="1710" w:type="dxa"/>
            <w:tcBorders>
              <w:top w:val="single" w:sz="4" w:space="0" w:color="000000"/>
            </w:tcBorders>
            <w:vAlign w:val="center"/>
          </w:tcPr>
          <w:p w14:paraId="543218CB" w14:textId="77777777" w:rsidR="00594D1B" w:rsidRDefault="007E0431">
            <w:pPr>
              <w:spacing w:after="0" w:line="240" w:lineRule="auto"/>
              <w:ind w:left="-90"/>
              <w:jc w:val="center"/>
              <w:rPr>
                <w:sz w:val="20"/>
                <w:szCs w:val="20"/>
              </w:rPr>
            </w:pPr>
            <w:r>
              <w:rPr>
                <w:sz w:val="20"/>
                <w:szCs w:val="20"/>
              </w:rPr>
              <w:t>10%</w:t>
            </w:r>
          </w:p>
        </w:tc>
        <w:tc>
          <w:tcPr>
            <w:tcW w:w="1504" w:type="dxa"/>
            <w:tcBorders>
              <w:top w:val="single" w:sz="4" w:space="0" w:color="000000"/>
            </w:tcBorders>
            <w:vAlign w:val="center"/>
          </w:tcPr>
          <w:p w14:paraId="20EE1304" w14:textId="77777777" w:rsidR="00594D1B" w:rsidRPr="00BC3D87" w:rsidRDefault="007E0431">
            <w:pPr>
              <w:spacing w:after="0" w:line="240" w:lineRule="auto"/>
              <w:ind w:left="-90"/>
              <w:rPr>
                <w:sz w:val="20"/>
                <w:szCs w:val="20"/>
                <w:lang w:val="es-MX"/>
              </w:rPr>
            </w:pPr>
            <w:r w:rsidRPr="00BC3D87">
              <w:rPr>
                <w:sz w:val="20"/>
                <w:szCs w:val="20"/>
                <w:lang w:val="es-MX"/>
              </w:rPr>
              <w:t>TOTAL (N): 156</w:t>
            </w:r>
          </w:p>
          <w:p w14:paraId="685C502D" w14:textId="77777777" w:rsidR="00594D1B" w:rsidRPr="00BC3D87" w:rsidRDefault="007E0431">
            <w:pPr>
              <w:spacing w:after="0" w:line="240" w:lineRule="auto"/>
              <w:ind w:left="-90"/>
              <w:rPr>
                <w:sz w:val="20"/>
                <w:szCs w:val="20"/>
                <w:highlight w:val="green"/>
                <w:lang w:val="es-MX"/>
              </w:rPr>
            </w:pPr>
            <w:r w:rsidRPr="00BC3D87">
              <w:rPr>
                <w:sz w:val="20"/>
                <w:szCs w:val="20"/>
                <w:lang w:val="es-MX"/>
              </w:rPr>
              <w:t>Aliso Viejo MS (n): 156</w:t>
            </w:r>
          </w:p>
        </w:tc>
        <w:tc>
          <w:tcPr>
            <w:tcW w:w="7562" w:type="dxa"/>
            <w:tcBorders>
              <w:top w:val="single" w:sz="4" w:space="0" w:color="000000"/>
            </w:tcBorders>
            <w:vAlign w:val="center"/>
          </w:tcPr>
          <w:p w14:paraId="387CB261" w14:textId="77777777" w:rsidR="00594D1B" w:rsidRDefault="007E0431">
            <w:pPr>
              <w:spacing w:after="0" w:line="240" w:lineRule="auto"/>
              <w:ind w:left="-90"/>
              <w:rPr>
                <w:sz w:val="20"/>
                <w:szCs w:val="20"/>
              </w:rPr>
            </w:pPr>
            <w:bookmarkStart w:id="2" w:name="_30j0zll" w:colFirst="0" w:colLast="0"/>
            <w:bookmarkEnd w:id="2"/>
            <w:r>
              <w:rPr>
                <w:sz w:val="20"/>
                <w:szCs w:val="20"/>
              </w:rPr>
              <w:t xml:space="preserve">Evaluator Interpretation:  </w:t>
            </w:r>
            <w:r>
              <w:t>An increase was observed among the MS students’ knowledge of e-cigarettes (e-cig) and media literacy (Table 3.1.2).  A significant improvement was observed from pretest to posttest in students knowing e-cigs are just as harmful as regular cigarettes (57.6% of change) and are flavored to appeal to youth (25.9% of change).   Additionally, a significant improvement was observed from pretest to posttest in students knowing e-cig companies promote their products to attract youth (44.0% of change) and are targeted to youth and young adults (74.6% of change).</w:t>
            </w:r>
          </w:p>
        </w:tc>
      </w:tr>
      <w:tr w:rsidR="00594D1B" w14:paraId="0AAB10C8" w14:textId="77777777">
        <w:trPr>
          <w:trHeight w:val="360"/>
        </w:trPr>
        <w:tc>
          <w:tcPr>
            <w:tcW w:w="3150" w:type="dxa"/>
            <w:tcBorders>
              <w:bottom w:val="single" w:sz="4" w:space="0" w:color="000000"/>
            </w:tcBorders>
            <w:vAlign w:val="center"/>
          </w:tcPr>
          <w:p w14:paraId="39184BB1" w14:textId="77777777" w:rsidR="00594D1B" w:rsidRDefault="007E0431">
            <w:pPr>
              <w:numPr>
                <w:ilvl w:val="0"/>
                <w:numId w:val="1"/>
              </w:numPr>
              <w:pBdr>
                <w:top w:val="nil"/>
                <w:left w:val="nil"/>
                <w:bottom w:val="nil"/>
                <w:right w:val="nil"/>
                <w:between w:val="nil"/>
              </w:pBdr>
              <w:spacing w:after="0" w:line="240" w:lineRule="auto"/>
              <w:ind w:left="342"/>
            </w:pPr>
            <w:r>
              <w:rPr>
                <w:color w:val="000000"/>
              </w:rPr>
              <w:t>To increase attitude among middle school participants who attended the tobacco education presentations.</w:t>
            </w:r>
          </w:p>
        </w:tc>
        <w:tc>
          <w:tcPr>
            <w:tcW w:w="1710" w:type="dxa"/>
            <w:tcBorders>
              <w:bottom w:val="single" w:sz="4" w:space="0" w:color="000000"/>
            </w:tcBorders>
            <w:vAlign w:val="center"/>
          </w:tcPr>
          <w:p w14:paraId="741CA01C" w14:textId="77777777" w:rsidR="00594D1B" w:rsidRDefault="007E0431">
            <w:pPr>
              <w:spacing w:after="0" w:line="240" w:lineRule="auto"/>
              <w:ind w:left="-90"/>
              <w:jc w:val="center"/>
              <w:rPr>
                <w:sz w:val="20"/>
                <w:szCs w:val="20"/>
              </w:rPr>
            </w:pPr>
            <w:r>
              <w:rPr>
                <w:sz w:val="20"/>
                <w:szCs w:val="20"/>
              </w:rPr>
              <w:t>10%</w:t>
            </w:r>
          </w:p>
        </w:tc>
        <w:tc>
          <w:tcPr>
            <w:tcW w:w="1504" w:type="dxa"/>
            <w:tcBorders>
              <w:bottom w:val="single" w:sz="4" w:space="0" w:color="000000"/>
            </w:tcBorders>
            <w:vAlign w:val="center"/>
          </w:tcPr>
          <w:p w14:paraId="09375813" w14:textId="77777777" w:rsidR="00594D1B" w:rsidRPr="00BC3D87" w:rsidRDefault="007E0431">
            <w:pPr>
              <w:spacing w:after="0" w:line="240" w:lineRule="auto"/>
              <w:ind w:left="-90"/>
              <w:rPr>
                <w:sz w:val="20"/>
                <w:szCs w:val="20"/>
                <w:lang w:val="es-MX"/>
              </w:rPr>
            </w:pPr>
            <w:r w:rsidRPr="00BC3D87">
              <w:rPr>
                <w:sz w:val="20"/>
                <w:szCs w:val="20"/>
                <w:lang w:val="es-MX"/>
              </w:rPr>
              <w:t>TOTAL (N): 156</w:t>
            </w:r>
          </w:p>
          <w:p w14:paraId="2B3A74CB" w14:textId="77777777" w:rsidR="00594D1B" w:rsidRPr="00BC3D87" w:rsidRDefault="007E0431">
            <w:pPr>
              <w:spacing w:after="0" w:line="240" w:lineRule="auto"/>
              <w:ind w:left="-90"/>
              <w:rPr>
                <w:sz w:val="20"/>
                <w:szCs w:val="20"/>
                <w:highlight w:val="green"/>
                <w:lang w:val="es-MX"/>
              </w:rPr>
            </w:pPr>
            <w:r w:rsidRPr="00BC3D87">
              <w:rPr>
                <w:sz w:val="20"/>
                <w:szCs w:val="20"/>
                <w:lang w:val="es-MX"/>
              </w:rPr>
              <w:t>Aliso Viejo MS (n): 156</w:t>
            </w:r>
          </w:p>
        </w:tc>
        <w:tc>
          <w:tcPr>
            <w:tcW w:w="7562" w:type="dxa"/>
            <w:tcBorders>
              <w:bottom w:val="single" w:sz="4" w:space="0" w:color="000000"/>
            </w:tcBorders>
            <w:vAlign w:val="center"/>
          </w:tcPr>
          <w:p w14:paraId="7C9F69CE" w14:textId="77777777" w:rsidR="00594D1B" w:rsidRDefault="007E0431">
            <w:pPr>
              <w:spacing w:after="0" w:line="240" w:lineRule="auto"/>
              <w:ind w:left="-90"/>
              <w:rPr>
                <w:sz w:val="20"/>
                <w:szCs w:val="20"/>
              </w:rPr>
            </w:pPr>
            <w:bookmarkStart w:id="3" w:name="_1fob9te" w:colFirst="0" w:colLast="0"/>
            <w:bookmarkEnd w:id="3"/>
            <w:r>
              <w:rPr>
                <w:sz w:val="20"/>
                <w:szCs w:val="20"/>
              </w:rPr>
              <w:t xml:space="preserve">Evaluator Interpretation:  </w:t>
            </w:r>
            <w:r>
              <w:t>An increase was observed among the MS students’ attitude of e-cigs (Table 3.1.2).  A significant improvement was observed from pretest to posttest in students feeling people at their school who smoke e-cigs have more friends (15.8% of change) and being bothered if a close friend smoked e-cigs (30.0% of change).   No change was observed in students’ attitude that smoking e-cigs helps people at their school fit in.</w:t>
            </w:r>
          </w:p>
        </w:tc>
      </w:tr>
      <w:tr w:rsidR="00594D1B" w14:paraId="3F2E6A63" w14:textId="77777777">
        <w:trPr>
          <w:trHeight w:val="360"/>
        </w:trPr>
        <w:tc>
          <w:tcPr>
            <w:tcW w:w="3150" w:type="dxa"/>
            <w:tcBorders>
              <w:bottom w:val="single" w:sz="4" w:space="0" w:color="000000"/>
            </w:tcBorders>
            <w:vAlign w:val="center"/>
          </w:tcPr>
          <w:p w14:paraId="5FAF6F64" w14:textId="77777777" w:rsidR="00594D1B" w:rsidRDefault="007E0431">
            <w:pPr>
              <w:numPr>
                <w:ilvl w:val="0"/>
                <w:numId w:val="1"/>
              </w:numPr>
              <w:pBdr>
                <w:top w:val="nil"/>
                <w:left w:val="nil"/>
                <w:bottom w:val="nil"/>
                <w:right w:val="nil"/>
                <w:between w:val="nil"/>
              </w:pBdr>
              <w:spacing w:after="0" w:line="240" w:lineRule="auto"/>
              <w:ind w:left="342"/>
            </w:pPr>
            <w:r>
              <w:rPr>
                <w:color w:val="000000"/>
              </w:rPr>
              <w:t>To increase skill among middle school participants who attended the tobacco education presentations.</w:t>
            </w:r>
          </w:p>
        </w:tc>
        <w:tc>
          <w:tcPr>
            <w:tcW w:w="1710" w:type="dxa"/>
            <w:tcBorders>
              <w:bottom w:val="single" w:sz="4" w:space="0" w:color="000000"/>
            </w:tcBorders>
            <w:vAlign w:val="center"/>
          </w:tcPr>
          <w:p w14:paraId="68514C02" w14:textId="77777777" w:rsidR="00594D1B" w:rsidRDefault="007E0431">
            <w:pPr>
              <w:spacing w:after="0" w:line="240" w:lineRule="auto"/>
              <w:ind w:left="-90"/>
              <w:jc w:val="center"/>
              <w:rPr>
                <w:sz w:val="20"/>
                <w:szCs w:val="20"/>
              </w:rPr>
            </w:pPr>
            <w:r>
              <w:rPr>
                <w:sz w:val="20"/>
                <w:szCs w:val="20"/>
              </w:rPr>
              <w:t>10%</w:t>
            </w:r>
          </w:p>
        </w:tc>
        <w:tc>
          <w:tcPr>
            <w:tcW w:w="1504" w:type="dxa"/>
            <w:tcBorders>
              <w:bottom w:val="single" w:sz="4" w:space="0" w:color="000000"/>
            </w:tcBorders>
            <w:vAlign w:val="center"/>
          </w:tcPr>
          <w:p w14:paraId="11DDCC29" w14:textId="77777777" w:rsidR="00594D1B" w:rsidRPr="00BC3D87" w:rsidRDefault="007E0431">
            <w:pPr>
              <w:spacing w:after="0" w:line="240" w:lineRule="auto"/>
              <w:ind w:left="-90"/>
              <w:rPr>
                <w:sz w:val="20"/>
                <w:szCs w:val="20"/>
                <w:lang w:val="es-MX"/>
              </w:rPr>
            </w:pPr>
            <w:r w:rsidRPr="00BC3D87">
              <w:rPr>
                <w:sz w:val="20"/>
                <w:szCs w:val="20"/>
                <w:lang w:val="es-MX"/>
              </w:rPr>
              <w:t>TOTAL (N): 156</w:t>
            </w:r>
          </w:p>
          <w:p w14:paraId="04EDF5CC" w14:textId="77777777" w:rsidR="00594D1B" w:rsidRPr="00BC3D87" w:rsidRDefault="007E0431">
            <w:pPr>
              <w:spacing w:after="0" w:line="240" w:lineRule="auto"/>
              <w:ind w:left="-90"/>
              <w:rPr>
                <w:sz w:val="20"/>
                <w:szCs w:val="20"/>
                <w:highlight w:val="green"/>
                <w:lang w:val="es-MX"/>
              </w:rPr>
            </w:pPr>
            <w:r w:rsidRPr="00BC3D87">
              <w:rPr>
                <w:sz w:val="20"/>
                <w:szCs w:val="20"/>
                <w:lang w:val="es-MX"/>
              </w:rPr>
              <w:t>Aliso Viejo MS (n): 156</w:t>
            </w:r>
          </w:p>
        </w:tc>
        <w:tc>
          <w:tcPr>
            <w:tcW w:w="7562" w:type="dxa"/>
            <w:tcBorders>
              <w:bottom w:val="single" w:sz="4" w:space="0" w:color="000000"/>
            </w:tcBorders>
            <w:vAlign w:val="center"/>
          </w:tcPr>
          <w:p w14:paraId="37FB4FBA" w14:textId="77777777" w:rsidR="00594D1B" w:rsidRDefault="007E0431">
            <w:pPr>
              <w:spacing w:after="0" w:line="240" w:lineRule="auto"/>
              <w:ind w:left="-90"/>
              <w:rPr>
                <w:sz w:val="20"/>
                <w:szCs w:val="20"/>
              </w:rPr>
            </w:pPr>
            <w:bookmarkStart w:id="4" w:name="_3znysh7" w:colFirst="0" w:colLast="0"/>
            <w:bookmarkEnd w:id="4"/>
            <w:r>
              <w:rPr>
                <w:sz w:val="20"/>
                <w:szCs w:val="20"/>
              </w:rPr>
              <w:t xml:space="preserve">Evaluator Interpretation:  </w:t>
            </w:r>
            <w:r>
              <w:t>An increase was observed among the MS students’ skills to using and/or refusing e-cigs (Table 3.1.2).  A significant improvement was observed from pretest to posttest in students’ likelihood of using an e-cig in the next 6 months (57.7% of change) and ability to refuse an offer to use e-cigs (27.5% of change).</w:t>
            </w:r>
          </w:p>
        </w:tc>
      </w:tr>
      <w:tr w:rsidR="00594D1B" w14:paraId="19664ABD" w14:textId="77777777">
        <w:trPr>
          <w:trHeight w:val="360"/>
        </w:trPr>
        <w:tc>
          <w:tcPr>
            <w:tcW w:w="3150" w:type="dxa"/>
            <w:tcBorders>
              <w:bottom w:val="single" w:sz="4" w:space="0" w:color="000000"/>
            </w:tcBorders>
            <w:vAlign w:val="center"/>
          </w:tcPr>
          <w:p w14:paraId="72B42D4E" w14:textId="77777777" w:rsidR="00594D1B" w:rsidRDefault="007E0431">
            <w:pPr>
              <w:numPr>
                <w:ilvl w:val="0"/>
                <w:numId w:val="1"/>
              </w:numPr>
              <w:pBdr>
                <w:top w:val="nil"/>
                <w:left w:val="nil"/>
                <w:bottom w:val="nil"/>
                <w:right w:val="nil"/>
                <w:between w:val="nil"/>
              </w:pBdr>
              <w:spacing w:after="0" w:line="240" w:lineRule="auto"/>
              <w:ind w:left="342"/>
            </w:pPr>
            <w:r>
              <w:rPr>
                <w:color w:val="000000"/>
              </w:rPr>
              <w:t xml:space="preserve">To increase knowledge among high school </w:t>
            </w:r>
            <w:r>
              <w:rPr>
                <w:color w:val="000000"/>
              </w:rPr>
              <w:lastRenderedPageBreak/>
              <w:t>participants who attended the tobacco education presentations.</w:t>
            </w:r>
          </w:p>
        </w:tc>
        <w:tc>
          <w:tcPr>
            <w:tcW w:w="1710" w:type="dxa"/>
            <w:tcBorders>
              <w:bottom w:val="single" w:sz="4" w:space="0" w:color="000000"/>
            </w:tcBorders>
            <w:vAlign w:val="center"/>
          </w:tcPr>
          <w:p w14:paraId="053B0545" w14:textId="77777777" w:rsidR="00594D1B" w:rsidRDefault="007E0431">
            <w:pPr>
              <w:spacing w:after="0" w:line="240" w:lineRule="auto"/>
              <w:ind w:left="-90"/>
              <w:jc w:val="center"/>
              <w:rPr>
                <w:sz w:val="20"/>
                <w:szCs w:val="20"/>
              </w:rPr>
            </w:pPr>
            <w:r>
              <w:rPr>
                <w:sz w:val="20"/>
                <w:szCs w:val="20"/>
              </w:rPr>
              <w:lastRenderedPageBreak/>
              <w:t>10%</w:t>
            </w:r>
          </w:p>
        </w:tc>
        <w:tc>
          <w:tcPr>
            <w:tcW w:w="1504" w:type="dxa"/>
            <w:tcBorders>
              <w:bottom w:val="single" w:sz="4" w:space="0" w:color="000000"/>
            </w:tcBorders>
            <w:vAlign w:val="center"/>
          </w:tcPr>
          <w:p w14:paraId="4445EC53" w14:textId="77777777" w:rsidR="00594D1B" w:rsidRPr="00BC3D87" w:rsidRDefault="007E0431">
            <w:pPr>
              <w:spacing w:after="0" w:line="240" w:lineRule="auto"/>
              <w:ind w:left="-90"/>
              <w:rPr>
                <w:sz w:val="20"/>
                <w:szCs w:val="20"/>
                <w:lang w:val="es-MX"/>
              </w:rPr>
            </w:pPr>
            <w:r w:rsidRPr="00BC3D87">
              <w:rPr>
                <w:sz w:val="20"/>
                <w:szCs w:val="20"/>
                <w:lang w:val="es-MX"/>
              </w:rPr>
              <w:t>TOTAL (N): 610</w:t>
            </w:r>
          </w:p>
          <w:p w14:paraId="49881833" w14:textId="77777777" w:rsidR="00594D1B" w:rsidRPr="00BC3D87" w:rsidRDefault="007E0431">
            <w:pPr>
              <w:spacing w:after="0" w:line="240" w:lineRule="auto"/>
              <w:ind w:left="-90"/>
              <w:rPr>
                <w:sz w:val="20"/>
                <w:szCs w:val="20"/>
                <w:highlight w:val="green"/>
                <w:lang w:val="es-MX"/>
              </w:rPr>
            </w:pPr>
            <w:r w:rsidRPr="00BC3D87">
              <w:rPr>
                <w:sz w:val="20"/>
                <w:szCs w:val="20"/>
                <w:lang w:val="es-MX"/>
              </w:rPr>
              <w:lastRenderedPageBreak/>
              <w:t xml:space="preserve">Aliso </w:t>
            </w:r>
            <w:proofErr w:type="spellStart"/>
            <w:r w:rsidRPr="00BC3D87">
              <w:rPr>
                <w:sz w:val="20"/>
                <w:szCs w:val="20"/>
                <w:lang w:val="es-MX"/>
              </w:rPr>
              <w:t>Niguel</w:t>
            </w:r>
            <w:proofErr w:type="spellEnd"/>
            <w:r w:rsidRPr="00BC3D87">
              <w:rPr>
                <w:sz w:val="20"/>
                <w:szCs w:val="20"/>
                <w:lang w:val="es-MX"/>
              </w:rPr>
              <w:t xml:space="preserve"> HS (n): 610</w:t>
            </w:r>
          </w:p>
        </w:tc>
        <w:tc>
          <w:tcPr>
            <w:tcW w:w="7562" w:type="dxa"/>
            <w:tcBorders>
              <w:bottom w:val="single" w:sz="4" w:space="0" w:color="000000"/>
            </w:tcBorders>
            <w:vAlign w:val="center"/>
          </w:tcPr>
          <w:p w14:paraId="05153386" w14:textId="77777777" w:rsidR="00594D1B" w:rsidRDefault="007E0431">
            <w:pPr>
              <w:spacing w:after="0" w:line="240" w:lineRule="auto"/>
              <w:ind w:left="-90"/>
              <w:rPr>
                <w:sz w:val="20"/>
                <w:szCs w:val="20"/>
              </w:rPr>
            </w:pPr>
            <w:bookmarkStart w:id="5" w:name="_2et92p0" w:colFirst="0" w:colLast="0"/>
            <w:bookmarkEnd w:id="5"/>
            <w:r>
              <w:rPr>
                <w:sz w:val="20"/>
                <w:szCs w:val="20"/>
              </w:rPr>
              <w:lastRenderedPageBreak/>
              <w:t xml:space="preserve">Evaluator Interpretation:  </w:t>
            </w:r>
            <w:r>
              <w:t xml:space="preserve">An increase was observed among the HS students’ knowledge of cigarettes and e-cig (Table 3.1.3).  A significant improvement was </w:t>
            </w:r>
            <w:r>
              <w:lastRenderedPageBreak/>
              <w:t>observed from pretest to posttest in students knowing: 1) less than half of teens in OC smoke cigarettes (28.4% of change), 2) the amount of nicotine in a JUUL pod is the same as a pack of cigarettes (44.2% of change), 3) The smoke from an e-cig is not harmless water vapor (12.8% of change), 4) knowing the phone number people can call to quit smoking (512.5% of change), and 5) being aware of the harmful effects of e-cigs (20.9% of change).</w:t>
            </w:r>
          </w:p>
        </w:tc>
      </w:tr>
      <w:tr w:rsidR="00594D1B" w14:paraId="6920FA09" w14:textId="77777777">
        <w:trPr>
          <w:trHeight w:val="360"/>
        </w:trPr>
        <w:tc>
          <w:tcPr>
            <w:tcW w:w="3150" w:type="dxa"/>
            <w:tcBorders>
              <w:bottom w:val="single" w:sz="4" w:space="0" w:color="000000"/>
            </w:tcBorders>
            <w:vAlign w:val="center"/>
          </w:tcPr>
          <w:p w14:paraId="044DEAD6" w14:textId="77777777" w:rsidR="00594D1B" w:rsidRDefault="007E0431">
            <w:pPr>
              <w:numPr>
                <w:ilvl w:val="0"/>
                <w:numId w:val="1"/>
              </w:numPr>
              <w:pBdr>
                <w:top w:val="nil"/>
                <w:left w:val="nil"/>
                <w:bottom w:val="nil"/>
                <w:right w:val="nil"/>
                <w:between w:val="nil"/>
              </w:pBdr>
              <w:spacing w:after="0" w:line="240" w:lineRule="auto"/>
              <w:ind w:left="342"/>
              <w:rPr>
                <w:color w:val="000000"/>
                <w:sz w:val="20"/>
                <w:szCs w:val="20"/>
              </w:rPr>
            </w:pPr>
            <w:r>
              <w:rPr>
                <w:color w:val="000000"/>
              </w:rPr>
              <w:lastRenderedPageBreak/>
              <w:t>To increase attitude among high school participants who attended the tobacco education presentations.</w:t>
            </w:r>
          </w:p>
        </w:tc>
        <w:tc>
          <w:tcPr>
            <w:tcW w:w="1710" w:type="dxa"/>
            <w:tcBorders>
              <w:bottom w:val="single" w:sz="4" w:space="0" w:color="000000"/>
            </w:tcBorders>
            <w:vAlign w:val="center"/>
          </w:tcPr>
          <w:p w14:paraId="3C36D3BB" w14:textId="77777777" w:rsidR="00594D1B" w:rsidRDefault="007E0431">
            <w:pPr>
              <w:spacing w:after="0" w:line="240" w:lineRule="auto"/>
              <w:ind w:left="-90"/>
              <w:jc w:val="center"/>
              <w:rPr>
                <w:sz w:val="20"/>
                <w:szCs w:val="20"/>
              </w:rPr>
            </w:pPr>
            <w:r>
              <w:rPr>
                <w:sz w:val="20"/>
                <w:szCs w:val="20"/>
              </w:rPr>
              <w:t>10%</w:t>
            </w:r>
          </w:p>
        </w:tc>
        <w:tc>
          <w:tcPr>
            <w:tcW w:w="1504" w:type="dxa"/>
            <w:tcBorders>
              <w:bottom w:val="single" w:sz="4" w:space="0" w:color="000000"/>
            </w:tcBorders>
            <w:vAlign w:val="center"/>
          </w:tcPr>
          <w:p w14:paraId="1E658B6C" w14:textId="77777777" w:rsidR="00594D1B" w:rsidRPr="00BC3D87" w:rsidRDefault="007E0431">
            <w:pPr>
              <w:spacing w:after="0" w:line="240" w:lineRule="auto"/>
              <w:ind w:left="-90"/>
              <w:rPr>
                <w:sz w:val="20"/>
                <w:szCs w:val="20"/>
                <w:lang w:val="es-MX"/>
              </w:rPr>
            </w:pPr>
            <w:r w:rsidRPr="00BC3D87">
              <w:rPr>
                <w:sz w:val="20"/>
                <w:szCs w:val="20"/>
                <w:lang w:val="es-MX"/>
              </w:rPr>
              <w:t>TOTAL (N): 610</w:t>
            </w:r>
          </w:p>
          <w:p w14:paraId="38A26396" w14:textId="77777777" w:rsidR="00594D1B" w:rsidRPr="00BC3D87" w:rsidRDefault="007E0431">
            <w:pPr>
              <w:spacing w:after="0" w:line="240" w:lineRule="auto"/>
              <w:ind w:left="-90"/>
              <w:rPr>
                <w:sz w:val="20"/>
                <w:szCs w:val="20"/>
                <w:highlight w:val="green"/>
                <w:lang w:val="es-MX"/>
              </w:rPr>
            </w:pPr>
            <w:r w:rsidRPr="00BC3D87">
              <w:rPr>
                <w:sz w:val="20"/>
                <w:szCs w:val="20"/>
                <w:lang w:val="es-MX"/>
              </w:rPr>
              <w:t xml:space="preserve">Aliso </w:t>
            </w:r>
            <w:proofErr w:type="spellStart"/>
            <w:r w:rsidRPr="00BC3D87">
              <w:rPr>
                <w:sz w:val="20"/>
                <w:szCs w:val="20"/>
                <w:lang w:val="es-MX"/>
              </w:rPr>
              <w:t>Niguel</w:t>
            </w:r>
            <w:proofErr w:type="spellEnd"/>
            <w:r w:rsidRPr="00BC3D87">
              <w:rPr>
                <w:sz w:val="20"/>
                <w:szCs w:val="20"/>
                <w:lang w:val="es-MX"/>
              </w:rPr>
              <w:t xml:space="preserve"> HS (n): 610</w:t>
            </w:r>
          </w:p>
        </w:tc>
        <w:tc>
          <w:tcPr>
            <w:tcW w:w="7562" w:type="dxa"/>
            <w:tcBorders>
              <w:bottom w:val="single" w:sz="4" w:space="0" w:color="000000"/>
            </w:tcBorders>
            <w:vAlign w:val="center"/>
          </w:tcPr>
          <w:p w14:paraId="48D3318E" w14:textId="77777777" w:rsidR="00594D1B" w:rsidRDefault="007E0431">
            <w:pPr>
              <w:spacing w:after="0" w:line="240" w:lineRule="auto"/>
              <w:ind w:left="-90"/>
              <w:rPr>
                <w:sz w:val="20"/>
                <w:szCs w:val="20"/>
                <w:highlight w:val="green"/>
              </w:rPr>
            </w:pPr>
            <w:bookmarkStart w:id="6" w:name="_tyjcwt" w:colFirst="0" w:colLast="0"/>
            <w:bookmarkEnd w:id="6"/>
            <w:r>
              <w:rPr>
                <w:sz w:val="20"/>
                <w:szCs w:val="20"/>
              </w:rPr>
              <w:t xml:space="preserve">Evaluator Interpretation:  </w:t>
            </w:r>
            <w:r>
              <w:t>An increase was observed among the HS students’ attitudes of cigarettes and e-cigs (Table 3.1.4).  A significant improvement was observed from pretest to posttest in students feeling people at their school who smoke cigarettes</w:t>
            </w:r>
            <w:r>
              <w:rPr>
                <w:color w:val="C0504D"/>
              </w:rPr>
              <w:t xml:space="preserve"> </w:t>
            </w:r>
            <w:r>
              <w:t>have more friends (10.1% of change) and being bothered if a close friend smoked cigarettes</w:t>
            </w:r>
            <w:r>
              <w:rPr>
                <w:color w:val="C0504D"/>
              </w:rPr>
              <w:t xml:space="preserve"> </w:t>
            </w:r>
            <w:r>
              <w:t>(4.6% of change).   Additionally, a significant improvement was observed from pretest to posttest in students feeling people at their school who smoke e-cigs</w:t>
            </w:r>
            <w:r>
              <w:rPr>
                <w:color w:val="C0504D"/>
              </w:rPr>
              <w:t xml:space="preserve"> </w:t>
            </w:r>
            <w:r>
              <w:t>have more friends (10.7% of change) and being bothered if a close friend smoked e-cigs (9.1% of change).  No changes were observed in students’ attitude that smoking cigarettes or e-cigs helps people at their school fit in.</w:t>
            </w:r>
          </w:p>
        </w:tc>
      </w:tr>
      <w:tr w:rsidR="00594D1B" w14:paraId="603AA2DF" w14:textId="77777777">
        <w:trPr>
          <w:trHeight w:val="360"/>
        </w:trPr>
        <w:tc>
          <w:tcPr>
            <w:tcW w:w="3150" w:type="dxa"/>
            <w:tcBorders>
              <w:bottom w:val="single" w:sz="4" w:space="0" w:color="000000"/>
            </w:tcBorders>
            <w:vAlign w:val="center"/>
          </w:tcPr>
          <w:p w14:paraId="3125293A" w14:textId="77777777" w:rsidR="00594D1B" w:rsidRDefault="007E0431">
            <w:pPr>
              <w:numPr>
                <w:ilvl w:val="0"/>
                <w:numId w:val="1"/>
              </w:numPr>
              <w:pBdr>
                <w:top w:val="nil"/>
                <w:left w:val="nil"/>
                <w:bottom w:val="nil"/>
                <w:right w:val="nil"/>
                <w:between w:val="nil"/>
              </w:pBdr>
              <w:spacing w:after="0" w:line="240" w:lineRule="auto"/>
              <w:ind w:left="342"/>
            </w:pPr>
            <w:r>
              <w:rPr>
                <w:color w:val="000000"/>
              </w:rPr>
              <w:t>To increase skill among high school participants who attended the tobacco education presentations.</w:t>
            </w:r>
          </w:p>
        </w:tc>
        <w:tc>
          <w:tcPr>
            <w:tcW w:w="1710" w:type="dxa"/>
            <w:tcBorders>
              <w:bottom w:val="single" w:sz="4" w:space="0" w:color="000000"/>
            </w:tcBorders>
            <w:vAlign w:val="center"/>
          </w:tcPr>
          <w:p w14:paraId="79AB5681" w14:textId="77777777" w:rsidR="00594D1B" w:rsidRDefault="007E0431">
            <w:pPr>
              <w:spacing w:after="0" w:line="240" w:lineRule="auto"/>
              <w:ind w:left="-90"/>
              <w:jc w:val="center"/>
              <w:rPr>
                <w:sz w:val="20"/>
                <w:szCs w:val="20"/>
              </w:rPr>
            </w:pPr>
            <w:r>
              <w:rPr>
                <w:sz w:val="20"/>
                <w:szCs w:val="20"/>
              </w:rPr>
              <w:t>10%</w:t>
            </w:r>
          </w:p>
        </w:tc>
        <w:tc>
          <w:tcPr>
            <w:tcW w:w="1504" w:type="dxa"/>
            <w:tcBorders>
              <w:bottom w:val="single" w:sz="4" w:space="0" w:color="000000"/>
            </w:tcBorders>
            <w:vAlign w:val="center"/>
          </w:tcPr>
          <w:p w14:paraId="3D229B29" w14:textId="77777777" w:rsidR="00594D1B" w:rsidRPr="00BC3D87" w:rsidRDefault="007E0431">
            <w:pPr>
              <w:spacing w:after="0" w:line="240" w:lineRule="auto"/>
              <w:ind w:left="-90"/>
              <w:rPr>
                <w:sz w:val="20"/>
                <w:szCs w:val="20"/>
                <w:lang w:val="es-MX"/>
              </w:rPr>
            </w:pPr>
            <w:r w:rsidRPr="00BC3D87">
              <w:rPr>
                <w:sz w:val="20"/>
                <w:szCs w:val="20"/>
                <w:lang w:val="es-MX"/>
              </w:rPr>
              <w:t>TOTAL (N): 610</w:t>
            </w:r>
          </w:p>
          <w:p w14:paraId="73A736F4" w14:textId="77777777" w:rsidR="00594D1B" w:rsidRPr="00BC3D87" w:rsidRDefault="007E0431">
            <w:pPr>
              <w:spacing w:after="0" w:line="240" w:lineRule="auto"/>
              <w:ind w:left="-90"/>
              <w:rPr>
                <w:sz w:val="20"/>
                <w:szCs w:val="20"/>
                <w:highlight w:val="green"/>
                <w:lang w:val="es-MX"/>
              </w:rPr>
            </w:pPr>
            <w:r w:rsidRPr="00BC3D87">
              <w:rPr>
                <w:sz w:val="20"/>
                <w:szCs w:val="20"/>
                <w:lang w:val="es-MX"/>
              </w:rPr>
              <w:t xml:space="preserve">Aliso </w:t>
            </w:r>
            <w:proofErr w:type="spellStart"/>
            <w:r w:rsidRPr="00BC3D87">
              <w:rPr>
                <w:sz w:val="20"/>
                <w:szCs w:val="20"/>
                <w:lang w:val="es-MX"/>
              </w:rPr>
              <w:t>Niguel</w:t>
            </w:r>
            <w:proofErr w:type="spellEnd"/>
            <w:r w:rsidRPr="00BC3D87">
              <w:rPr>
                <w:sz w:val="20"/>
                <w:szCs w:val="20"/>
                <w:lang w:val="es-MX"/>
              </w:rPr>
              <w:t xml:space="preserve"> HS (n): 610</w:t>
            </w:r>
          </w:p>
        </w:tc>
        <w:tc>
          <w:tcPr>
            <w:tcW w:w="7562" w:type="dxa"/>
            <w:tcBorders>
              <w:bottom w:val="single" w:sz="4" w:space="0" w:color="000000"/>
            </w:tcBorders>
            <w:vAlign w:val="center"/>
          </w:tcPr>
          <w:p w14:paraId="70F41E48" w14:textId="77777777" w:rsidR="00594D1B" w:rsidRDefault="007E0431">
            <w:pPr>
              <w:spacing w:after="0" w:line="240" w:lineRule="auto"/>
              <w:ind w:left="-90"/>
              <w:rPr>
                <w:sz w:val="20"/>
                <w:szCs w:val="20"/>
              </w:rPr>
            </w:pPr>
            <w:bookmarkStart w:id="7" w:name="_3dy6vkm" w:colFirst="0" w:colLast="0"/>
            <w:bookmarkEnd w:id="7"/>
            <w:r>
              <w:rPr>
                <w:sz w:val="20"/>
                <w:szCs w:val="20"/>
              </w:rPr>
              <w:t xml:space="preserve">Evaluator Interpretation:  </w:t>
            </w:r>
            <w:r>
              <w:t>An increase was observed among the HS students’ skills to using and/or refusing cigarettes and e-cigs (Table 3.1.5).  A significant improvement was observed from pretest to posttest in students’ ability to refuse an offer to use cigarettes</w:t>
            </w:r>
            <w:r>
              <w:rPr>
                <w:color w:val="C0504D"/>
              </w:rPr>
              <w:t xml:space="preserve"> </w:t>
            </w:r>
            <w:r>
              <w:t>(9.3% of change).   Additionally, a significant improvement was observed from pretest to posttest in students’ likelihood of using an e-cig in the next 6 months (13.1% of change) and ability to refuse an offer to use e-cigs (9.6% of change).  Consequently, a significant negative change was observed of students stating their likelihood of using a cigarette</w:t>
            </w:r>
            <w:r>
              <w:rPr>
                <w:color w:val="C0504D"/>
              </w:rPr>
              <w:t xml:space="preserve"> </w:t>
            </w:r>
            <w:r>
              <w:t>in the next 6 months (-7.7% of change).</w:t>
            </w:r>
          </w:p>
        </w:tc>
      </w:tr>
      <w:tr w:rsidR="00594D1B" w14:paraId="225D3AE9" w14:textId="77777777">
        <w:trPr>
          <w:trHeight w:val="360"/>
        </w:trPr>
        <w:tc>
          <w:tcPr>
            <w:tcW w:w="3150" w:type="dxa"/>
            <w:tcBorders>
              <w:bottom w:val="single" w:sz="4" w:space="0" w:color="000000"/>
            </w:tcBorders>
            <w:vAlign w:val="center"/>
          </w:tcPr>
          <w:p w14:paraId="44872273" w14:textId="77777777" w:rsidR="00594D1B" w:rsidRDefault="007E0431">
            <w:pPr>
              <w:numPr>
                <w:ilvl w:val="0"/>
                <w:numId w:val="1"/>
              </w:numPr>
              <w:pBdr>
                <w:top w:val="nil"/>
                <w:left w:val="nil"/>
                <w:bottom w:val="nil"/>
                <w:right w:val="nil"/>
                <w:between w:val="nil"/>
              </w:pBdr>
              <w:spacing w:after="0" w:line="240" w:lineRule="auto"/>
              <w:ind w:left="342"/>
              <w:rPr>
                <w:color w:val="000000"/>
              </w:rPr>
            </w:pPr>
            <w:r>
              <w:rPr>
                <w:color w:val="000000"/>
              </w:rPr>
              <w:t>To increase knowledge among at-risk participants who attended the tobacco education presentations.</w:t>
            </w:r>
          </w:p>
        </w:tc>
        <w:tc>
          <w:tcPr>
            <w:tcW w:w="1710" w:type="dxa"/>
            <w:tcBorders>
              <w:bottom w:val="single" w:sz="4" w:space="0" w:color="000000"/>
            </w:tcBorders>
            <w:vAlign w:val="center"/>
          </w:tcPr>
          <w:p w14:paraId="0F415CAA" w14:textId="77777777" w:rsidR="00594D1B" w:rsidRDefault="007E0431">
            <w:pPr>
              <w:spacing w:after="0" w:line="240" w:lineRule="auto"/>
              <w:ind w:left="-90"/>
              <w:jc w:val="center"/>
              <w:rPr>
                <w:sz w:val="20"/>
                <w:szCs w:val="20"/>
              </w:rPr>
            </w:pPr>
            <w:r>
              <w:rPr>
                <w:sz w:val="20"/>
                <w:szCs w:val="20"/>
              </w:rPr>
              <w:t>10%</w:t>
            </w:r>
          </w:p>
        </w:tc>
        <w:tc>
          <w:tcPr>
            <w:tcW w:w="1504" w:type="dxa"/>
            <w:tcBorders>
              <w:bottom w:val="single" w:sz="4" w:space="0" w:color="000000"/>
            </w:tcBorders>
            <w:vAlign w:val="center"/>
          </w:tcPr>
          <w:p w14:paraId="598C92CA" w14:textId="77777777" w:rsidR="00594D1B" w:rsidRDefault="007E0431">
            <w:pPr>
              <w:spacing w:after="0" w:line="240" w:lineRule="auto"/>
              <w:ind w:left="-90"/>
              <w:rPr>
                <w:sz w:val="20"/>
                <w:szCs w:val="20"/>
              </w:rPr>
            </w:pPr>
            <w:r>
              <w:rPr>
                <w:sz w:val="20"/>
                <w:szCs w:val="20"/>
              </w:rPr>
              <w:t>TOTAL (N): 16</w:t>
            </w:r>
          </w:p>
          <w:p w14:paraId="00E82F98" w14:textId="77777777" w:rsidR="00594D1B" w:rsidRDefault="007E0431">
            <w:pPr>
              <w:spacing w:after="0" w:line="240" w:lineRule="auto"/>
              <w:ind w:left="-90"/>
              <w:rPr>
                <w:sz w:val="20"/>
                <w:szCs w:val="20"/>
              </w:rPr>
            </w:pPr>
            <w:r>
              <w:rPr>
                <w:sz w:val="20"/>
                <w:szCs w:val="20"/>
              </w:rPr>
              <w:t>Adult Transition Prog @ Saddleback College (n): 10</w:t>
            </w:r>
          </w:p>
          <w:p w14:paraId="66769662" w14:textId="77777777" w:rsidR="00594D1B" w:rsidRDefault="007E0431">
            <w:pPr>
              <w:spacing w:after="0" w:line="240" w:lineRule="auto"/>
              <w:ind w:left="-90"/>
              <w:rPr>
                <w:sz w:val="20"/>
                <w:szCs w:val="20"/>
              </w:rPr>
            </w:pPr>
            <w:r>
              <w:rPr>
                <w:sz w:val="20"/>
                <w:szCs w:val="20"/>
              </w:rPr>
              <w:t>Bridges Community Day School (n): 6</w:t>
            </w:r>
          </w:p>
        </w:tc>
        <w:tc>
          <w:tcPr>
            <w:tcW w:w="7562" w:type="dxa"/>
            <w:tcBorders>
              <w:bottom w:val="single" w:sz="4" w:space="0" w:color="000000"/>
            </w:tcBorders>
            <w:vAlign w:val="center"/>
          </w:tcPr>
          <w:p w14:paraId="6E742855" w14:textId="77777777" w:rsidR="00594D1B" w:rsidRDefault="007E0431">
            <w:pPr>
              <w:spacing w:after="0" w:line="240" w:lineRule="auto"/>
              <w:ind w:left="-90"/>
            </w:pPr>
            <w:bookmarkStart w:id="8" w:name="_1t3h5sf" w:colFirst="0" w:colLast="0"/>
            <w:bookmarkEnd w:id="8"/>
            <w:commentRangeStart w:id="9"/>
            <w:r>
              <w:rPr>
                <w:sz w:val="20"/>
                <w:szCs w:val="20"/>
              </w:rPr>
              <w:t>Evaluator Interpretation</w:t>
            </w:r>
            <w:commentRangeEnd w:id="9"/>
            <w:r>
              <w:commentReference w:id="9"/>
            </w:r>
            <w:r>
              <w:rPr>
                <w:sz w:val="20"/>
                <w:szCs w:val="20"/>
              </w:rPr>
              <w:t xml:space="preserve">:  </w:t>
            </w:r>
            <w:r>
              <w:t xml:space="preserve">Little knowledge change of cigarettes and e-cigs was observed from pretest to posttest among the at risk students (Table 3.1.6).  The only significant improvement was observed from pretest to posttest in students knowing the phone number people can call to quit smoking (85.6% of change).  While some changes were observed, as reported in table 3.1.6, the sample size was too small to yield any significant improvements.  </w:t>
            </w:r>
          </w:p>
          <w:p w14:paraId="793C3E69" w14:textId="77777777" w:rsidR="00594D1B" w:rsidRDefault="00594D1B">
            <w:pPr>
              <w:spacing w:after="0" w:line="240" w:lineRule="auto"/>
              <w:ind w:left="-90"/>
            </w:pPr>
          </w:p>
          <w:p w14:paraId="173333F7" w14:textId="77777777" w:rsidR="00594D1B" w:rsidRDefault="007E0431">
            <w:pPr>
              <w:spacing w:after="0" w:line="240" w:lineRule="auto"/>
              <w:ind w:left="-90"/>
              <w:rPr>
                <w:sz w:val="20"/>
                <w:szCs w:val="20"/>
                <w:highlight w:val="green"/>
              </w:rPr>
            </w:pPr>
            <w:r>
              <w:t xml:space="preserve">However, 56 at-risk students were administered the 2017-2018 Educational Presentation and Assessment.  Based on the at-risk students’ responses to the test </w:t>
            </w:r>
            <w:r>
              <w:lastRenderedPageBreak/>
              <w:t xml:space="preserve">questions 96.4% received a passing score of 70.0% or higher.  Responses to specific test items are illustrated in tables 3.1.9-3.1.17.  When asked to self-report their knowledge of the negative effects of e-cigarettes, 81.8% </w:t>
            </w:r>
            <w:r>
              <w:rPr>
                <w:i/>
              </w:rPr>
              <w:t>strongly agreed</w:t>
            </w:r>
            <w:r>
              <w:t xml:space="preserve"> or </w:t>
            </w:r>
            <w:r>
              <w:rPr>
                <w:i/>
              </w:rPr>
              <w:t>agreed</w:t>
            </w:r>
            <w:r>
              <w:t xml:space="preserve"> that it had improved.  Additionally, 85.4% of the students</w:t>
            </w:r>
            <w:r>
              <w:rPr>
                <w:i/>
              </w:rPr>
              <w:t xml:space="preserve"> strongly agreed</w:t>
            </w:r>
            <w:r>
              <w:t xml:space="preserve"> or </w:t>
            </w:r>
            <w:r>
              <w:rPr>
                <w:i/>
              </w:rPr>
              <w:t xml:space="preserve">agreed </w:t>
            </w:r>
            <w:r>
              <w:t>they knew the phone number people can call to quit smoking.</w:t>
            </w:r>
          </w:p>
        </w:tc>
      </w:tr>
      <w:tr w:rsidR="00594D1B" w14:paraId="2937C182" w14:textId="77777777">
        <w:trPr>
          <w:trHeight w:val="360"/>
        </w:trPr>
        <w:tc>
          <w:tcPr>
            <w:tcW w:w="3150" w:type="dxa"/>
            <w:tcBorders>
              <w:bottom w:val="single" w:sz="4" w:space="0" w:color="000000"/>
            </w:tcBorders>
            <w:vAlign w:val="center"/>
          </w:tcPr>
          <w:p w14:paraId="6DA9CE9D" w14:textId="77777777" w:rsidR="00594D1B" w:rsidRDefault="007E0431">
            <w:pPr>
              <w:numPr>
                <w:ilvl w:val="0"/>
                <w:numId w:val="1"/>
              </w:numPr>
              <w:pBdr>
                <w:top w:val="nil"/>
                <w:left w:val="nil"/>
                <w:bottom w:val="nil"/>
                <w:right w:val="nil"/>
                <w:between w:val="nil"/>
              </w:pBdr>
              <w:spacing w:after="0" w:line="240" w:lineRule="auto"/>
              <w:ind w:left="342"/>
              <w:rPr>
                <w:color w:val="000000"/>
              </w:rPr>
            </w:pPr>
            <w:r>
              <w:rPr>
                <w:color w:val="000000"/>
              </w:rPr>
              <w:lastRenderedPageBreak/>
              <w:t>To increase attitude among at-risk participants who attended the tobacco education presentations.</w:t>
            </w:r>
          </w:p>
        </w:tc>
        <w:tc>
          <w:tcPr>
            <w:tcW w:w="1710" w:type="dxa"/>
            <w:tcBorders>
              <w:bottom w:val="single" w:sz="4" w:space="0" w:color="000000"/>
            </w:tcBorders>
            <w:vAlign w:val="center"/>
          </w:tcPr>
          <w:p w14:paraId="2668524D" w14:textId="77777777" w:rsidR="00594D1B" w:rsidRDefault="007E0431">
            <w:pPr>
              <w:spacing w:after="0" w:line="240" w:lineRule="auto"/>
              <w:ind w:left="-90"/>
              <w:jc w:val="center"/>
              <w:rPr>
                <w:sz w:val="20"/>
                <w:szCs w:val="20"/>
              </w:rPr>
            </w:pPr>
            <w:r>
              <w:rPr>
                <w:sz w:val="20"/>
                <w:szCs w:val="20"/>
              </w:rPr>
              <w:t>10%</w:t>
            </w:r>
          </w:p>
        </w:tc>
        <w:tc>
          <w:tcPr>
            <w:tcW w:w="1504" w:type="dxa"/>
            <w:tcBorders>
              <w:bottom w:val="single" w:sz="4" w:space="0" w:color="000000"/>
            </w:tcBorders>
            <w:vAlign w:val="center"/>
          </w:tcPr>
          <w:p w14:paraId="0B2A11CB" w14:textId="77777777" w:rsidR="00594D1B" w:rsidRDefault="007E0431">
            <w:pPr>
              <w:spacing w:after="0" w:line="240" w:lineRule="auto"/>
              <w:ind w:left="-90"/>
              <w:rPr>
                <w:sz w:val="20"/>
                <w:szCs w:val="20"/>
              </w:rPr>
            </w:pPr>
            <w:r>
              <w:rPr>
                <w:sz w:val="20"/>
                <w:szCs w:val="20"/>
              </w:rPr>
              <w:t>TOTAL (N): 16</w:t>
            </w:r>
          </w:p>
          <w:p w14:paraId="67F9469A" w14:textId="77777777" w:rsidR="00594D1B" w:rsidRDefault="007E0431">
            <w:pPr>
              <w:spacing w:after="0" w:line="240" w:lineRule="auto"/>
              <w:ind w:left="-90"/>
              <w:rPr>
                <w:sz w:val="20"/>
                <w:szCs w:val="20"/>
              </w:rPr>
            </w:pPr>
            <w:r>
              <w:rPr>
                <w:sz w:val="20"/>
                <w:szCs w:val="20"/>
              </w:rPr>
              <w:t>Adult Transition Prog @ Saddleback College (n): 10</w:t>
            </w:r>
          </w:p>
          <w:p w14:paraId="61166214" w14:textId="77777777" w:rsidR="00594D1B" w:rsidRDefault="007E0431">
            <w:pPr>
              <w:spacing w:after="0" w:line="240" w:lineRule="auto"/>
              <w:ind w:left="-90"/>
              <w:rPr>
                <w:sz w:val="20"/>
                <w:szCs w:val="20"/>
                <w:highlight w:val="green"/>
              </w:rPr>
            </w:pPr>
            <w:r>
              <w:rPr>
                <w:sz w:val="20"/>
                <w:szCs w:val="20"/>
              </w:rPr>
              <w:t>Bridges Community Day School (n): 6</w:t>
            </w:r>
          </w:p>
        </w:tc>
        <w:tc>
          <w:tcPr>
            <w:tcW w:w="7562" w:type="dxa"/>
            <w:tcBorders>
              <w:bottom w:val="single" w:sz="4" w:space="0" w:color="000000"/>
            </w:tcBorders>
            <w:vAlign w:val="center"/>
          </w:tcPr>
          <w:p w14:paraId="32BD74D4" w14:textId="77777777" w:rsidR="00594D1B" w:rsidRDefault="007E0431">
            <w:pPr>
              <w:spacing w:after="0" w:line="240" w:lineRule="auto"/>
              <w:ind w:left="-90"/>
              <w:rPr>
                <w:sz w:val="20"/>
                <w:szCs w:val="20"/>
                <w:highlight w:val="green"/>
              </w:rPr>
            </w:pPr>
            <w:bookmarkStart w:id="10" w:name="_4d34og8" w:colFirst="0" w:colLast="0"/>
            <w:bookmarkEnd w:id="10"/>
            <w:r>
              <w:rPr>
                <w:sz w:val="20"/>
                <w:szCs w:val="20"/>
              </w:rPr>
              <w:t xml:space="preserve">Evaluator Interpretation:  </w:t>
            </w:r>
            <w:r>
              <w:t>No significant changes were observed among the at-risk students’ attitudes of cigarettes and e-cigs (Table 3.1.7).  However, negative changes were observed in students’ attitudes of people who smoke cigarettes (pretest= 6.3%, posttest= 18.8%; 198.4% of change) and e-cigarettes (pretest= 6.3%, posttest= 12.5%; 98.4% of change) have more friends.  No changes were observed in students’ attitude that smoking cigarettes or e-cigs helps people at their school fit in.</w:t>
            </w:r>
          </w:p>
        </w:tc>
      </w:tr>
      <w:tr w:rsidR="00594D1B" w14:paraId="19858AF2" w14:textId="77777777">
        <w:trPr>
          <w:trHeight w:val="360"/>
        </w:trPr>
        <w:tc>
          <w:tcPr>
            <w:tcW w:w="3150" w:type="dxa"/>
            <w:tcBorders>
              <w:bottom w:val="single" w:sz="4" w:space="0" w:color="000000"/>
            </w:tcBorders>
            <w:vAlign w:val="center"/>
          </w:tcPr>
          <w:p w14:paraId="5B075F8F" w14:textId="77777777" w:rsidR="00594D1B" w:rsidRDefault="007E0431">
            <w:pPr>
              <w:numPr>
                <w:ilvl w:val="0"/>
                <w:numId w:val="1"/>
              </w:numPr>
              <w:pBdr>
                <w:top w:val="nil"/>
                <w:left w:val="nil"/>
                <w:bottom w:val="nil"/>
                <w:right w:val="nil"/>
                <w:between w:val="nil"/>
              </w:pBdr>
              <w:spacing w:after="0" w:line="240" w:lineRule="auto"/>
              <w:ind w:left="342"/>
              <w:rPr>
                <w:color w:val="000000"/>
              </w:rPr>
            </w:pPr>
            <w:r>
              <w:rPr>
                <w:color w:val="000000"/>
              </w:rPr>
              <w:t>To increase skill among at-risk participants who attended the tobacco education presentations.</w:t>
            </w:r>
          </w:p>
        </w:tc>
        <w:tc>
          <w:tcPr>
            <w:tcW w:w="1710" w:type="dxa"/>
            <w:tcBorders>
              <w:bottom w:val="single" w:sz="4" w:space="0" w:color="000000"/>
            </w:tcBorders>
            <w:vAlign w:val="center"/>
          </w:tcPr>
          <w:p w14:paraId="44E9C7CB" w14:textId="77777777" w:rsidR="00594D1B" w:rsidRDefault="007E0431">
            <w:pPr>
              <w:spacing w:after="0" w:line="240" w:lineRule="auto"/>
              <w:ind w:left="-90"/>
              <w:jc w:val="center"/>
              <w:rPr>
                <w:sz w:val="20"/>
                <w:szCs w:val="20"/>
              </w:rPr>
            </w:pPr>
            <w:r>
              <w:rPr>
                <w:sz w:val="20"/>
                <w:szCs w:val="20"/>
              </w:rPr>
              <w:t>10%</w:t>
            </w:r>
          </w:p>
        </w:tc>
        <w:tc>
          <w:tcPr>
            <w:tcW w:w="1504" w:type="dxa"/>
            <w:tcBorders>
              <w:bottom w:val="single" w:sz="4" w:space="0" w:color="000000"/>
            </w:tcBorders>
            <w:vAlign w:val="center"/>
          </w:tcPr>
          <w:p w14:paraId="57A27E3A" w14:textId="77777777" w:rsidR="00594D1B" w:rsidRDefault="007E0431">
            <w:pPr>
              <w:spacing w:after="0" w:line="240" w:lineRule="auto"/>
              <w:ind w:left="-90"/>
              <w:rPr>
                <w:sz w:val="20"/>
                <w:szCs w:val="20"/>
              </w:rPr>
            </w:pPr>
            <w:r>
              <w:rPr>
                <w:sz w:val="20"/>
                <w:szCs w:val="20"/>
              </w:rPr>
              <w:t>TOTAL (N): 16</w:t>
            </w:r>
          </w:p>
          <w:p w14:paraId="0FD15BDA" w14:textId="77777777" w:rsidR="00594D1B" w:rsidRDefault="007E0431">
            <w:pPr>
              <w:spacing w:after="0" w:line="240" w:lineRule="auto"/>
              <w:ind w:left="-90"/>
              <w:rPr>
                <w:sz w:val="20"/>
                <w:szCs w:val="20"/>
              </w:rPr>
            </w:pPr>
            <w:r>
              <w:rPr>
                <w:sz w:val="20"/>
                <w:szCs w:val="20"/>
              </w:rPr>
              <w:t>Adult Transition Prog @ Saddleback College (n): 10</w:t>
            </w:r>
          </w:p>
          <w:p w14:paraId="6DBD796F" w14:textId="77777777" w:rsidR="00594D1B" w:rsidRDefault="007E0431">
            <w:pPr>
              <w:spacing w:after="0" w:line="240" w:lineRule="auto"/>
              <w:ind w:left="-90"/>
              <w:rPr>
                <w:sz w:val="20"/>
                <w:szCs w:val="20"/>
                <w:highlight w:val="green"/>
              </w:rPr>
            </w:pPr>
            <w:r>
              <w:rPr>
                <w:sz w:val="20"/>
                <w:szCs w:val="20"/>
              </w:rPr>
              <w:t>Bridges Community Day School (n): 6</w:t>
            </w:r>
          </w:p>
        </w:tc>
        <w:tc>
          <w:tcPr>
            <w:tcW w:w="7562" w:type="dxa"/>
            <w:tcBorders>
              <w:bottom w:val="single" w:sz="4" w:space="0" w:color="000000"/>
            </w:tcBorders>
            <w:vAlign w:val="center"/>
          </w:tcPr>
          <w:p w14:paraId="18E87CDB" w14:textId="77777777" w:rsidR="00594D1B" w:rsidRDefault="007E0431">
            <w:pPr>
              <w:spacing w:after="0" w:line="240" w:lineRule="auto"/>
              <w:ind w:left="-90"/>
            </w:pPr>
            <w:bookmarkStart w:id="11" w:name="_2s8eyo1" w:colFirst="0" w:colLast="0"/>
            <w:bookmarkEnd w:id="11"/>
            <w:r>
              <w:rPr>
                <w:sz w:val="20"/>
                <w:szCs w:val="20"/>
              </w:rPr>
              <w:t xml:space="preserve">Evaluator Interpretation:  </w:t>
            </w:r>
            <w:r>
              <w:t>No significant changes were observed among the at-risk students’ skills to using and/or refusing cigarettes and e-cigs (Table 3.1.8).  Although not significant, slight improvements were observed in students’ likelihood to smoke a cigarette</w:t>
            </w:r>
            <w:r>
              <w:rPr>
                <w:color w:val="C0504D"/>
              </w:rPr>
              <w:t xml:space="preserve"> </w:t>
            </w:r>
            <w:r>
              <w:t>in the next 6 months</w:t>
            </w:r>
            <w:r>
              <w:rPr>
                <w:color w:val="C0504D"/>
              </w:rPr>
              <w:t xml:space="preserve"> </w:t>
            </w:r>
            <w:r>
              <w:t>(pretest= 12.5%, posttest= 6.3%; 49.6% of change) and ability to refuse an offer to use cigarettes (pretest= 75.0%, posttest= 81.3%; 8.4% of change).  A negative change was observed in students’ ability to refuse an offer to use e-cigs</w:t>
            </w:r>
            <w:r>
              <w:rPr>
                <w:color w:val="C0504D"/>
              </w:rPr>
              <w:t xml:space="preserve"> </w:t>
            </w:r>
            <w:r>
              <w:t xml:space="preserve">(pretest= 81.3%, posttest= 75.0%; 7.7% of change).  </w:t>
            </w:r>
          </w:p>
          <w:p w14:paraId="2A0A95D5" w14:textId="77777777" w:rsidR="00594D1B" w:rsidRDefault="00594D1B">
            <w:pPr>
              <w:spacing w:after="0" w:line="240" w:lineRule="auto"/>
              <w:ind w:left="-90"/>
            </w:pPr>
          </w:p>
          <w:p w14:paraId="7322CFA9" w14:textId="77777777" w:rsidR="00594D1B" w:rsidRDefault="007E0431">
            <w:pPr>
              <w:spacing w:after="0" w:line="240" w:lineRule="auto"/>
              <w:ind w:left="-90"/>
              <w:rPr>
                <w:sz w:val="20"/>
                <w:szCs w:val="20"/>
                <w:highlight w:val="green"/>
              </w:rPr>
            </w:pPr>
            <w:r>
              <w:t xml:space="preserve">Based on the 56 at-risk students’ responses on the 2017-2018 Educational Presentation and Assessment, 92.7% </w:t>
            </w:r>
            <w:r>
              <w:rPr>
                <w:i/>
              </w:rPr>
              <w:t>strongly agreed</w:t>
            </w:r>
            <w:r>
              <w:t xml:space="preserve"> or </w:t>
            </w:r>
            <w:r>
              <w:rPr>
                <w:i/>
              </w:rPr>
              <w:t xml:space="preserve">agreed </w:t>
            </w:r>
            <w:r>
              <w:t>that they are more confident in their ability to refuse an offer to use cigarettes.</w:t>
            </w:r>
          </w:p>
        </w:tc>
      </w:tr>
      <w:tr w:rsidR="00594D1B" w14:paraId="59280D88" w14:textId="77777777">
        <w:trPr>
          <w:trHeight w:val="360"/>
        </w:trPr>
        <w:tc>
          <w:tcPr>
            <w:tcW w:w="13926" w:type="dxa"/>
            <w:gridSpan w:val="4"/>
            <w:tcBorders>
              <w:top w:val="single" w:sz="24" w:space="0" w:color="000000"/>
              <w:bottom w:val="single" w:sz="4" w:space="0" w:color="000000"/>
            </w:tcBorders>
            <w:vAlign w:val="center"/>
          </w:tcPr>
          <w:p w14:paraId="333025D4" w14:textId="77777777" w:rsidR="00594D1B" w:rsidRDefault="007E0431">
            <w:pPr>
              <w:spacing w:after="0" w:line="240" w:lineRule="auto"/>
              <w:ind w:left="-90"/>
              <w:rPr>
                <w:sz w:val="16"/>
                <w:szCs w:val="16"/>
              </w:rPr>
            </w:pPr>
            <w:r>
              <w:rPr>
                <w:sz w:val="16"/>
                <w:szCs w:val="16"/>
              </w:rPr>
              <w:t>*Please note all statistically significant (p&lt;.05) site differences with an asterisk.</w:t>
            </w:r>
          </w:p>
        </w:tc>
      </w:tr>
    </w:tbl>
    <w:p w14:paraId="709BFA3D" w14:textId="77777777" w:rsidR="00594D1B" w:rsidRDefault="00594D1B">
      <w:pPr>
        <w:spacing w:after="0" w:line="240" w:lineRule="auto"/>
      </w:pPr>
    </w:p>
    <w:p w14:paraId="4F9BECBE" w14:textId="32142983" w:rsidR="00594D1B" w:rsidRDefault="007E0431" w:rsidP="00BC3D87">
      <w:r>
        <w:br w:type="page"/>
      </w:r>
    </w:p>
    <w:tbl>
      <w:tblPr>
        <w:tblStyle w:val="a1"/>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6"/>
      </w:tblGrid>
      <w:tr w:rsidR="00594D1B" w14:paraId="7DF9CD7D" w14:textId="77777777">
        <w:trPr>
          <w:trHeight w:val="300"/>
        </w:trPr>
        <w:tc>
          <w:tcPr>
            <w:tcW w:w="13926" w:type="dxa"/>
            <w:tcBorders>
              <w:bottom w:val="single" w:sz="4" w:space="0" w:color="000000"/>
            </w:tcBorders>
            <w:shd w:val="clear" w:color="auto" w:fill="D9D9D9"/>
          </w:tcPr>
          <w:p w14:paraId="2BD608CB" w14:textId="77777777" w:rsidR="00594D1B" w:rsidRDefault="007E0431">
            <w:pPr>
              <w:spacing w:after="0" w:line="240" w:lineRule="auto"/>
              <w:ind w:left="-90"/>
              <w:jc w:val="center"/>
              <w:rPr>
                <w:b/>
              </w:rPr>
            </w:pPr>
            <w:r>
              <w:rPr>
                <w:b/>
              </w:rPr>
              <w:lastRenderedPageBreak/>
              <w:t>OVERALL EVALUATOR IMPRESSION – PART 1</w:t>
            </w:r>
          </w:p>
          <w:p w14:paraId="4D1C306F" w14:textId="2D6A0325" w:rsidR="00594D1B" w:rsidRDefault="003D1762">
            <w:pPr>
              <w:spacing w:after="0" w:line="240" w:lineRule="auto"/>
              <w:ind w:left="-90"/>
              <w:jc w:val="center"/>
              <w:rPr>
                <w:b/>
              </w:rPr>
            </w:pPr>
            <w:r>
              <w:rPr>
                <w:b/>
              </w:rPr>
              <w:t xml:space="preserve">TPC SOUTH YEAR 2 </w:t>
            </w:r>
            <w:r w:rsidR="007E0431">
              <w:rPr>
                <w:b/>
              </w:rPr>
              <w:t>(FY18/19) OBJECTIVE OUTCOME EVALUATION ANNUAL REPORTING TABLE</w:t>
            </w:r>
          </w:p>
          <w:p w14:paraId="4D7AE040" w14:textId="77777777" w:rsidR="00594D1B" w:rsidRDefault="007E0431">
            <w:pPr>
              <w:spacing w:after="0" w:line="240" w:lineRule="auto"/>
              <w:ind w:left="-90"/>
              <w:jc w:val="center"/>
              <w:rPr>
                <w:sz w:val="20"/>
                <w:szCs w:val="20"/>
              </w:rPr>
            </w:pPr>
            <w:r>
              <w:rPr>
                <w:sz w:val="20"/>
                <w:szCs w:val="20"/>
              </w:rPr>
              <w:t>[Please provide no more than 3 sentences per section.]</w:t>
            </w:r>
          </w:p>
        </w:tc>
      </w:tr>
      <w:tr w:rsidR="00594D1B" w14:paraId="4313FF22" w14:textId="77777777">
        <w:trPr>
          <w:trHeight w:val="300"/>
        </w:trPr>
        <w:tc>
          <w:tcPr>
            <w:tcW w:w="13926" w:type="dxa"/>
            <w:tcBorders>
              <w:top w:val="single" w:sz="4" w:space="0" w:color="000000"/>
              <w:bottom w:val="single" w:sz="4" w:space="0" w:color="000000"/>
            </w:tcBorders>
          </w:tcPr>
          <w:p w14:paraId="734D373B" w14:textId="77777777" w:rsidR="00594D1B" w:rsidRDefault="007E0431">
            <w:pPr>
              <w:spacing w:after="0" w:line="240" w:lineRule="auto"/>
              <w:rPr>
                <w:sz w:val="20"/>
                <w:szCs w:val="20"/>
              </w:rPr>
            </w:pPr>
            <w:r>
              <w:rPr>
                <w:b/>
                <w:sz w:val="20"/>
                <w:szCs w:val="20"/>
              </w:rPr>
              <w:t>Was the objective met?</w:t>
            </w:r>
            <w:r>
              <w:rPr>
                <w:sz w:val="20"/>
                <w:szCs w:val="20"/>
              </w:rPr>
              <w:t xml:space="preserve">  [What does the analysis suggest about whether the overall objective was met?]</w:t>
            </w:r>
          </w:p>
          <w:p w14:paraId="744CD854" w14:textId="77777777" w:rsidR="00594D1B" w:rsidRDefault="007E0431">
            <w:pPr>
              <w:spacing w:after="0" w:line="240" w:lineRule="auto"/>
              <w:rPr>
                <w:sz w:val="20"/>
                <w:szCs w:val="20"/>
              </w:rPr>
            </w:pPr>
            <w:r>
              <w:t xml:space="preserve">The analyses suggest that the “outcome” objective for the high school and middle school students was </w:t>
            </w:r>
            <w:proofErr w:type="gramStart"/>
            <w:r>
              <w:t>met..</w:t>
            </w:r>
            <w:proofErr w:type="gramEnd"/>
            <w:r>
              <w:t xml:space="preserve">  Significant improvements in knowledge, attitudes, and skills were achieved among the middle and high school students.  However, the number (process) of middle school participants to be reached was not met, due to inability to receive approval from the school principal to implement presentations in Year 2. Staff, however, persisted and reached 156 students by educating small on-campus groups on numerous occasions.</w:t>
            </w:r>
          </w:p>
        </w:tc>
      </w:tr>
      <w:tr w:rsidR="00594D1B" w14:paraId="52FE850F" w14:textId="77777777">
        <w:trPr>
          <w:trHeight w:val="260"/>
        </w:trPr>
        <w:tc>
          <w:tcPr>
            <w:tcW w:w="13926" w:type="dxa"/>
            <w:tcBorders>
              <w:top w:val="single" w:sz="4" w:space="0" w:color="000000"/>
              <w:bottom w:val="single" w:sz="4" w:space="0" w:color="000000"/>
            </w:tcBorders>
          </w:tcPr>
          <w:p w14:paraId="712F957D" w14:textId="77777777" w:rsidR="00594D1B" w:rsidRDefault="007E0431">
            <w:pPr>
              <w:spacing w:after="0" w:line="240" w:lineRule="auto"/>
              <w:rPr>
                <w:sz w:val="20"/>
                <w:szCs w:val="20"/>
              </w:rPr>
            </w:pPr>
            <w:r>
              <w:rPr>
                <w:b/>
                <w:sz w:val="20"/>
                <w:szCs w:val="20"/>
              </w:rPr>
              <w:t>What went well?</w:t>
            </w:r>
            <w:r>
              <w:rPr>
                <w:sz w:val="20"/>
                <w:szCs w:val="20"/>
              </w:rPr>
              <w:t xml:space="preserve">  [What does the data suggest is going well?  How might these successes inform improvements elsewhere?]</w:t>
            </w:r>
          </w:p>
          <w:p w14:paraId="4986C9F4" w14:textId="77777777" w:rsidR="00594D1B" w:rsidRDefault="007E0431">
            <w:pPr>
              <w:spacing w:after="0" w:line="240" w:lineRule="auto"/>
              <w:rPr>
                <w:sz w:val="20"/>
                <w:szCs w:val="20"/>
              </w:rPr>
            </w:pPr>
            <w:r>
              <w:t>The education provided to youth has proven to be beneficial in increasing their knowledge of e-cigarettes.  Staff engaged in discussion with youth at the alternative school sites in which the students shared that most of their friends are not aware that e-liquids contain the nicotine chemical even though product packaging says nicotine is not present.  Higher rates of change were observed among middle school students regarding e-cig attitudes and skills in comparison to the high school students.  It suggested that saturating middle school aged youth with information regarding e-cigarettes can provide them with the tools to make better decisions when exposure increases at the high school level.</w:t>
            </w:r>
          </w:p>
        </w:tc>
      </w:tr>
      <w:tr w:rsidR="00594D1B" w14:paraId="1878BB67" w14:textId="77777777">
        <w:trPr>
          <w:trHeight w:val="300"/>
        </w:trPr>
        <w:tc>
          <w:tcPr>
            <w:tcW w:w="13926" w:type="dxa"/>
            <w:tcBorders>
              <w:top w:val="single" w:sz="4" w:space="0" w:color="000000"/>
              <w:bottom w:val="single" w:sz="4" w:space="0" w:color="000000"/>
            </w:tcBorders>
          </w:tcPr>
          <w:p w14:paraId="09436E1D" w14:textId="77777777" w:rsidR="00594D1B" w:rsidRDefault="007E0431">
            <w:pPr>
              <w:spacing w:after="0" w:line="240" w:lineRule="auto"/>
              <w:rPr>
                <w:sz w:val="20"/>
                <w:szCs w:val="20"/>
              </w:rPr>
            </w:pPr>
            <w:r>
              <w:rPr>
                <w:b/>
                <w:sz w:val="20"/>
                <w:szCs w:val="20"/>
              </w:rPr>
              <w:t>What were some opportunities for improvement?</w:t>
            </w:r>
            <w:r>
              <w:rPr>
                <w:sz w:val="20"/>
                <w:szCs w:val="20"/>
              </w:rPr>
              <w:t xml:space="preserve">  [What does the data suggest could be improved?  How might site/city disparities be equalized?]</w:t>
            </w:r>
          </w:p>
          <w:p w14:paraId="7AE403F5" w14:textId="77777777" w:rsidR="00594D1B" w:rsidRDefault="007E0431">
            <w:pPr>
              <w:spacing w:after="0" w:line="240" w:lineRule="auto"/>
              <w:rPr>
                <w:sz w:val="20"/>
                <w:szCs w:val="20"/>
              </w:rPr>
            </w:pPr>
            <w:r>
              <w:t xml:space="preserve">Continued dissemination of information is highly recommended due to increased use of this trend among youth and young adults and the overall lack of information available.  The data suggests staff could incorporate more refusal and resistance skills into the presentation to build students’ confidence in refusing vape products. Additionally, it is suggested that only knowledge and skill change are assessed.  Improvements in knowledge can indirectly affect youths’ perceptions and attitudes about cigarettes and e-cigarettes.  Reaching a larger sample of at-risk students can provide a better assessment of the benefits of the educational presentation to the specific population. </w:t>
            </w:r>
          </w:p>
        </w:tc>
      </w:tr>
      <w:tr w:rsidR="00594D1B" w14:paraId="677F07BD" w14:textId="77777777">
        <w:trPr>
          <w:trHeight w:val="260"/>
        </w:trPr>
        <w:tc>
          <w:tcPr>
            <w:tcW w:w="13926" w:type="dxa"/>
            <w:tcBorders>
              <w:top w:val="single" w:sz="4" w:space="0" w:color="000000"/>
              <w:bottom w:val="single" w:sz="4" w:space="0" w:color="000000"/>
            </w:tcBorders>
          </w:tcPr>
          <w:p w14:paraId="6ABA1962" w14:textId="77777777" w:rsidR="00594D1B" w:rsidRDefault="007E0431">
            <w:pPr>
              <w:spacing w:after="0" w:line="240" w:lineRule="auto"/>
              <w:rPr>
                <w:sz w:val="20"/>
                <w:szCs w:val="20"/>
              </w:rPr>
            </w:pPr>
            <w:r>
              <w:rPr>
                <w:b/>
                <w:sz w:val="20"/>
                <w:szCs w:val="20"/>
              </w:rPr>
              <w:t>How did the evaluation work?</w:t>
            </w:r>
            <w:r>
              <w:rPr>
                <w:sz w:val="20"/>
                <w:szCs w:val="20"/>
              </w:rPr>
              <w:t xml:space="preserve">  [What were some challenges in evaluation?  How could the evaluation approach be improved?]</w:t>
            </w:r>
          </w:p>
          <w:p w14:paraId="006CC2EF" w14:textId="77777777" w:rsidR="00594D1B" w:rsidRDefault="007E0431">
            <w:pPr>
              <w:spacing w:after="0" w:line="240" w:lineRule="auto"/>
              <w:rPr>
                <w:sz w:val="20"/>
                <w:szCs w:val="20"/>
              </w:rPr>
            </w:pPr>
            <w:r>
              <w:t xml:space="preserve">Evaluation faced no significant limitations; however, it is recommended to replace the attitudinal question of using cigarettes or e-cigarettes helps teens to fit in.  This question yielded no change with middle school, high school, or at-risk students.  This may be due in part that the content provided has no influence on their perspective to this specific issue.  It is recommended that staff continue to reach out to additional alternative school sites to increase the sample size for this population. Additionally, it is recommended to utilize one instrument for consistent reporting purposes especially with the at-risk population since there are barriers in reaching this population and the small sample size of the current year. </w:t>
            </w:r>
          </w:p>
        </w:tc>
      </w:tr>
    </w:tbl>
    <w:p w14:paraId="0F58D15B" w14:textId="77777777" w:rsidR="00594D1B" w:rsidRDefault="007E0431">
      <w:r>
        <w:br w:type="page"/>
      </w:r>
    </w:p>
    <w:tbl>
      <w:tblPr>
        <w:tblStyle w:val="a2"/>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6"/>
      </w:tblGrid>
      <w:tr w:rsidR="00594D1B" w14:paraId="6912A0DD" w14:textId="77777777">
        <w:trPr>
          <w:trHeight w:val="260"/>
        </w:trPr>
        <w:tc>
          <w:tcPr>
            <w:tcW w:w="13926" w:type="dxa"/>
            <w:tcBorders>
              <w:top w:val="single" w:sz="4" w:space="0" w:color="000000"/>
              <w:left w:val="single" w:sz="4" w:space="0" w:color="000000"/>
              <w:bottom w:val="single" w:sz="4" w:space="0" w:color="000000"/>
              <w:right w:val="single" w:sz="4" w:space="0" w:color="000000"/>
            </w:tcBorders>
          </w:tcPr>
          <w:p w14:paraId="5D643A04" w14:textId="77777777" w:rsidR="00594D1B" w:rsidRDefault="00594D1B">
            <w:pPr>
              <w:spacing w:after="0" w:line="240" w:lineRule="auto"/>
              <w:ind w:left="-90"/>
              <w:rPr>
                <w:sz w:val="20"/>
                <w:szCs w:val="20"/>
              </w:rPr>
            </w:pPr>
          </w:p>
        </w:tc>
      </w:tr>
      <w:tr w:rsidR="00594D1B" w14:paraId="3A29E5B8" w14:textId="77777777">
        <w:trPr>
          <w:trHeight w:val="260"/>
        </w:trPr>
        <w:tc>
          <w:tcPr>
            <w:tcW w:w="13926" w:type="dxa"/>
            <w:tcBorders>
              <w:top w:val="single" w:sz="4" w:space="0" w:color="000000"/>
              <w:left w:val="single" w:sz="4" w:space="0" w:color="000000"/>
              <w:bottom w:val="single" w:sz="4" w:space="0" w:color="000000"/>
              <w:right w:val="single" w:sz="4" w:space="0" w:color="000000"/>
            </w:tcBorders>
            <w:shd w:val="clear" w:color="auto" w:fill="D9D9D9"/>
          </w:tcPr>
          <w:p w14:paraId="0AB23054" w14:textId="77777777" w:rsidR="00594D1B" w:rsidRDefault="007E0431">
            <w:pPr>
              <w:spacing w:after="0" w:line="240" w:lineRule="auto"/>
              <w:ind w:left="-90"/>
              <w:jc w:val="center"/>
              <w:rPr>
                <w:b/>
              </w:rPr>
            </w:pPr>
            <w:r>
              <w:rPr>
                <w:b/>
              </w:rPr>
              <w:t>DETAILED RESULTS APPENDIX – PART 2</w:t>
            </w:r>
          </w:p>
          <w:p w14:paraId="70F4CB86" w14:textId="52496995" w:rsidR="00594D1B" w:rsidRDefault="003D1762">
            <w:pPr>
              <w:spacing w:after="0" w:line="240" w:lineRule="auto"/>
              <w:ind w:left="-90"/>
              <w:jc w:val="center"/>
            </w:pPr>
            <w:r>
              <w:rPr>
                <w:b/>
              </w:rPr>
              <w:t xml:space="preserve">TPC SOUTH YEAR 2 </w:t>
            </w:r>
            <w:r w:rsidR="007E0431">
              <w:rPr>
                <w:b/>
              </w:rPr>
              <w:t>(FY18/19) OBJECTIVE OUTCOME EVALUATION ANNUAL REPORTING TABLE [Place at end of provider report]</w:t>
            </w:r>
          </w:p>
          <w:p w14:paraId="7A30B8AE" w14:textId="77777777" w:rsidR="00594D1B" w:rsidRDefault="007E0431">
            <w:pPr>
              <w:spacing w:after="0" w:line="240" w:lineRule="auto"/>
              <w:ind w:left="-90"/>
              <w:rPr>
                <w:sz w:val="20"/>
                <w:szCs w:val="20"/>
              </w:rPr>
            </w:pPr>
            <w:r>
              <w:rPr>
                <w:sz w:val="20"/>
                <w:szCs w:val="20"/>
              </w:rPr>
              <w:t xml:space="preserve">[Please provide ALL basic frequency and percentage or descriptive statistics tables for each item used in the assessment of this objective, including breakdowns by site or city.  Please also provide the results of any tests of significance used.  Label </w:t>
            </w:r>
            <w:r>
              <w:rPr>
                <w:i/>
                <w:sz w:val="20"/>
                <w:szCs w:val="20"/>
              </w:rPr>
              <w:t>all</w:t>
            </w:r>
            <w:r>
              <w:rPr>
                <w:sz w:val="20"/>
                <w:szCs w:val="20"/>
              </w:rPr>
              <w:t xml:space="preserve"> tables numerically so they are clearly associated with the objective they are designed to assess.  Also include a brief descriptive title, which should include the group assessed, time period, sample size, and, where appropriate, the measure to which an item contributes.]</w:t>
            </w:r>
          </w:p>
        </w:tc>
      </w:tr>
      <w:tr w:rsidR="00594D1B" w14:paraId="6CBD1547" w14:textId="77777777">
        <w:trPr>
          <w:trHeight w:val="580"/>
        </w:trPr>
        <w:tc>
          <w:tcPr>
            <w:tcW w:w="13926" w:type="dxa"/>
            <w:tcBorders>
              <w:top w:val="single" w:sz="4" w:space="0" w:color="000000"/>
              <w:left w:val="single" w:sz="4" w:space="0" w:color="000000"/>
              <w:bottom w:val="single" w:sz="24" w:space="0" w:color="000000"/>
              <w:right w:val="single" w:sz="4" w:space="0" w:color="000000"/>
            </w:tcBorders>
            <w:shd w:val="clear" w:color="auto" w:fill="FFFFFF"/>
          </w:tcPr>
          <w:p w14:paraId="745E9D15" w14:textId="77777777" w:rsidR="00594D1B" w:rsidRDefault="007E0431">
            <w:pPr>
              <w:spacing w:after="0" w:line="240" w:lineRule="auto"/>
              <w:ind w:left="-90"/>
              <w:rPr>
                <w:sz w:val="20"/>
                <w:szCs w:val="20"/>
              </w:rPr>
            </w:pPr>
            <w:r>
              <w:t>See results below (Tables 3.1.1 -3.1.17).  Notation: Tables 3.1.1 to 3.1.8 represent data using the 2018-2019 Educational Presentations Pre-Post instrument.  Tables 3.1.9 to 3.1.17 represent at-risk population data using the 2017-2018 Educational Presentation Assessment, which was a post-only instrument and had different questions than the current instrument.</w:t>
            </w:r>
          </w:p>
        </w:tc>
      </w:tr>
      <w:tr w:rsidR="00594D1B" w14:paraId="18174637" w14:textId="77777777">
        <w:trPr>
          <w:trHeight w:val="260"/>
        </w:trPr>
        <w:tc>
          <w:tcPr>
            <w:tcW w:w="13926" w:type="dxa"/>
            <w:tcBorders>
              <w:top w:val="single" w:sz="24" w:space="0" w:color="000000"/>
              <w:left w:val="single" w:sz="4" w:space="0" w:color="000000"/>
              <w:bottom w:val="single" w:sz="4" w:space="0" w:color="000000"/>
              <w:right w:val="single" w:sz="4" w:space="0" w:color="000000"/>
            </w:tcBorders>
            <w:shd w:val="clear" w:color="auto" w:fill="FFFFFF"/>
          </w:tcPr>
          <w:p w14:paraId="2CE63F4D" w14:textId="77777777" w:rsidR="00594D1B" w:rsidRDefault="00594D1B">
            <w:pPr>
              <w:spacing w:after="0" w:line="240" w:lineRule="auto"/>
              <w:ind w:left="-90"/>
              <w:rPr>
                <w:sz w:val="20"/>
                <w:szCs w:val="20"/>
              </w:rPr>
            </w:pPr>
          </w:p>
        </w:tc>
      </w:tr>
    </w:tbl>
    <w:p w14:paraId="4FED6C45" w14:textId="77777777" w:rsidR="00594D1B" w:rsidRDefault="00594D1B">
      <w:pPr>
        <w:spacing w:after="0" w:line="240" w:lineRule="auto"/>
      </w:pPr>
    </w:p>
    <w:p w14:paraId="625F670F" w14:textId="77777777" w:rsidR="00594D1B" w:rsidRDefault="00594D1B">
      <w:pPr>
        <w:spacing w:after="0" w:line="240" w:lineRule="auto"/>
      </w:pPr>
    </w:p>
    <w:tbl>
      <w:tblPr>
        <w:tblStyle w:val="a3"/>
        <w:tblW w:w="11453"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A0" w:firstRow="1" w:lastRow="0" w:firstColumn="1" w:lastColumn="0" w:noHBand="0" w:noVBand="1"/>
      </w:tblPr>
      <w:tblGrid>
        <w:gridCol w:w="2535"/>
        <w:gridCol w:w="1486"/>
        <w:gridCol w:w="1486"/>
        <w:gridCol w:w="1487"/>
        <w:gridCol w:w="1486"/>
        <w:gridCol w:w="1486"/>
        <w:gridCol w:w="1487"/>
      </w:tblGrid>
      <w:tr w:rsidR="00594D1B" w14:paraId="35CC138F" w14:textId="77777777" w:rsidTr="00594D1B">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453" w:type="dxa"/>
            <w:gridSpan w:val="7"/>
          </w:tcPr>
          <w:p w14:paraId="01019C0B" w14:textId="77777777" w:rsidR="00594D1B" w:rsidRDefault="007E0431">
            <w:pPr>
              <w:jc w:val="center"/>
            </w:pPr>
            <w:r>
              <w:t>Table 3.1.1. Number of Surveys Collected and Analyzed by Location and Grade Level</w:t>
            </w:r>
          </w:p>
        </w:tc>
      </w:tr>
      <w:tr w:rsidR="00594D1B" w14:paraId="70C1C73D" w14:textId="77777777" w:rsidTr="00594D1B">
        <w:tc>
          <w:tcPr>
            <w:cnfStyle w:val="001000000000" w:firstRow="0" w:lastRow="0" w:firstColumn="1" w:lastColumn="0" w:oddVBand="0" w:evenVBand="0" w:oddHBand="0" w:evenHBand="0" w:firstRowFirstColumn="0" w:firstRowLastColumn="0" w:lastRowFirstColumn="0" w:lastRowLastColumn="0"/>
            <w:tcW w:w="2535" w:type="dxa"/>
          </w:tcPr>
          <w:p w14:paraId="71172C50" w14:textId="77777777" w:rsidR="00594D1B" w:rsidRDefault="00594D1B"/>
        </w:tc>
        <w:tc>
          <w:tcPr>
            <w:tcW w:w="2972" w:type="dxa"/>
            <w:gridSpan w:val="2"/>
            <w:shd w:val="clear" w:color="auto" w:fill="F2DCDB"/>
          </w:tcPr>
          <w:p w14:paraId="210BFCCA"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rPr>
                <w:b/>
              </w:rPr>
            </w:pPr>
            <w:r>
              <w:rPr>
                <w:b/>
              </w:rPr>
              <w:t>Aliso Viejo MS</w:t>
            </w:r>
          </w:p>
        </w:tc>
        <w:tc>
          <w:tcPr>
            <w:tcW w:w="2973" w:type="dxa"/>
            <w:gridSpan w:val="2"/>
            <w:shd w:val="clear" w:color="auto" w:fill="DDD9C4"/>
          </w:tcPr>
          <w:p w14:paraId="63ED9172"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rPr>
                <w:b/>
              </w:rPr>
            </w:pPr>
            <w:r>
              <w:rPr>
                <w:b/>
              </w:rPr>
              <w:t>Aliso Niguel HS</w:t>
            </w:r>
          </w:p>
        </w:tc>
        <w:tc>
          <w:tcPr>
            <w:tcW w:w="2973" w:type="dxa"/>
            <w:gridSpan w:val="2"/>
            <w:shd w:val="clear" w:color="auto" w:fill="C6D9F1"/>
          </w:tcPr>
          <w:p w14:paraId="2BF1A7DE"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rPr>
                <w:b/>
              </w:rPr>
            </w:pPr>
            <w:r>
              <w:rPr>
                <w:b/>
              </w:rPr>
              <w:t>At-Risk Population</w:t>
            </w:r>
          </w:p>
        </w:tc>
      </w:tr>
      <w:tr w:rsidR="00594D1B" w14:paraId="31CA5662" w14:textId="77777777" w:rsidTr="00594D1B">
        <w:tc>
          <w:tcPr>
            <w:cnfStyle w:val="001000000000" w:firstRow="0" w:lastRow="0" w:firstColumn="1" w:lastColumn="0" w:oddVBand="0" w:evenVBand="0" w:oddHBand="0" w:evenHBand="0" w:firstRowFirstColumn="0" w:firstRowLastColumn="0" w:lastRowFirstColumn="0" w:lastRowLastColumn="0"/>
            <w:tcW w:w="2535" w:type="dxa"/>
          </w:tcPr>
          <w:p w14:paraId="550555F6" w14:textId="77777777" w:rsidR="00594D1B" w:rsidRDefault="00594D1B"/>
        </w:tc>
        <w:tc>
          <w:tcPr>
            <w:tcW w:w="1486" w:type="dxa"/>
            <w:shd w:val="clear" w:color="auto" w:fill="F2DCDB"/>
          </w:tcPr>
          <w:p w14:paraId="48BFA04C"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Submitted</w:t>
            </w:r>
          </w:p>
        </w:tc>
        <w:tc>
          <w:tcPr>
            <w:tcW w:w="1486" w:type="dxa"/>
            <w:shd w:val="clear" w:color="auto" w:fill="F2DCDB"/>
          </w:tcPr>
          <w:p w14:paraId="7A756CF5"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Analyzed</w:t>
            </w:r>
          </w:p>
        </w:tc>
        <w:tc>
          <w:tcPr>
            <w:tcW w:w="1487" w:type="dxa"/>
            <w:tcBorders>
              <w:bottom w:val="single" w:sz="4" w:space="0" w:color="999999"/>
            </w:tcBorders>
            <w:shd w:val="clear" w:color="auto" w:fill="DDD9C4"/>
          </w:tcPr>
          <w:p w14:paraId="05E1DBA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Submitted</w:t>
            </w:r>
          </w:p>
        </w:tc>
        <w:tc>
          <w:tcPr>
            <w:tcW w:w="1486" w:type="dxa"/>
            <w:tcBorders>
              <w:bottom w:val="single" w:sz="4" w:space="0" w:color="999999"/>
            </w:tcBorders>
            <w:shd w:val="clear" w:color="auto" w:fill="DDD9C4"/>
          </w:tcPr>
          <w:p w14:paraId="44B5729C"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Analyzed</w:t>
            </w:r>
          </w:p>
        </w:tc>
        <w:tc>
          <w:tcPr>
            <w:tcW w:w="1486" w:type="dxa"/>
            <w:shd w:val="clear" w:color="auto" w:fill="C6D9F1"/>
          </w:tcPr>
          <w:p w14:paraId="7FFAA0B0"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Submitted</w:t>
            </w:r>
          </w:p>
        </w:tc>
        <w:tc>
          <w:tcPr>
            <w:tcW w:w="1487" w:type="dxa"/>
            <w:shd w:val="clear" w:color="auto" w:fill="C6D9F1"/>
          </w:tcPr>
          <w:p w14:paraId="4CF36DDB"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Analyzed</w:t>
            </w:r>
          </w:p>
        </w:tc>
      </w:tr>
      <w:tr w:rsidR="00594D1B" w14:paraId="6083480D" w14:textId="77777777" w:rsidTr="00594D1B">
        <w:tc>
          <w:tcPr>
            <w:cnfStyle w:val="001000000000" w:firstRow="0" w:lastRow="0" w:firstColumn="1" w:lastColumn="0" w:oddVBand="0" w:evenVBand="0" w:oddHBand="0" w:evenHBand="0" w:firstRowFirstColumn="0" w:firstRowLastColumn="0" w:lastRowFirstColumn="0" w:lastRowLastColumn="0"/>
            <w:tcW w:w="2535" w:type="dxa"/>
          </w:tcPr>
          <w:p w14:paraId="3A60AFB0" w14:textId="77777777" w:rsidR="00594D1B" w:rsidRDefault="007E0431">
            <w:r>
              <w:rPr>
                <w:b w:val="0"/>
              </w:rPr>
              <w:t>6</w:t>
            </w:r>
            <w:r>
              <w:rPr>
                <w:b w:val="0"/>
                <w:vertAlign w:val="superscript"/>
              </w:rPr>
              <w:t>th</w:t>
            </w:r>
            <w:r>
              <w:rPr>
                <w:b w:val="0"/>
              </w:rPr>
              <w:t xml:space="preserve"> grade</w:t>
            </w:r>
          </w:p>
        </w:tc>
        <w:tc>
          <w:tcPr>
            <w:tcW w:w="1486" w:type="dxa"/>
          </w:tcPr>
          <w:p w14:paraId="2A40D4B8"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57</w:t>
            </w:r>
          </w:p>
        </w:tc>
        <w:tc>
          <w:tcPr>
            <w:tcW w:w="1486" w:type="dxa"/>
          </w:tcPr>
          <w:p w14:paraId="142D7242"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57</w:t>
            </w:r>
          </w:p>
        </w:tc>
        <w:tc>
          <w:tcPr>
            <w:tcW w:w="1487" w:type="dxa"/>
            <w:shd w:val="clear" w:color="auto" w:fill="000000"/>
          </w:tcPr>
          <w:p w14:paraId="2E851888"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shd w:val="clear" w:color="auto" w:fill="000000"/>
          </w:tcPr>
          <w:p w14:paraId="430AE8FB"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tcPr>
          <w:p w14:paraId="1498BB47"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7" w:type="dxa"/>
          </w:tcPr>
          <w:p w14:paraId="42556151"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r>
      <w:tr w:rsidR="00594D1B" w14:paraId="5A27D3DC" w14:textId="77777777" w:rsidTr="00594D1B">
        <w:tc>
          <w:tcPr>
            <w:cnfStyle w:val="001000000000" w:firstRow="0" w:lastRow="0" w:firstColumn="1" w:lastColumn="0" w:oddVBand="0" w:evenVBand="0" w:oddHBand="0" w:evenHBand="0" w:firstRowFirstColumn="0" w:firstRowLastColumn="0" w:lastRowFirstColumn="0" w:lastRowLastColumn="0"/>
            <w:tcW w:w="2535" w:type="dxa"/>
          </w:tcPr>
          <w:p w14:paraId="276FFC95" w14:textId="77777777" w:rsidR="00594D1B" w:rsidRDefault="007E0431">
            <w:r>
              <w:rPr>
                <w:b w:val="0"/>
              </w:rPr>
              <w:t>7</w:t>
            </w:r>
            <w:r>
              <w:rPr>
                <w:b w:val="0"/>
                <w:vertAlign w:val="superscript"/>
              </w:rPr>
              <w:t>th</w:t>
            </w:r>
            <w:r>
              <w:rPr>
                <w:b w:val="0"/>
              </w:rPr>
              <w:t xml:space="preserve"> grade</w:t>
            </w:r>
          </w:p>
        </w:tc>
        <w:tc>
          <w:tcPr>
            <w:tcW w:w="1486" w:type="dxa"/>
          </w:tcPr>
          <w:p w14:paraId="0E399C26"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54</w:t>
            </w:r>
          </w:p>
        </w:tc>
        <w:tc>
          <w:tcPr>
            <w:tcW w:w="1486" w:type="dxa"/>
          </w:tcPr>
          <w:p w14:paraId="5328243D"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54</w:t>
            </w:r>
          </w:p>
        </w:tc>
        <w:tc>
          <w:tcPr>
            <w:tcW w:w="1487" w:type="dxa"/>
            <w:shd w:val="clear" w:color="auto" w:fill="000000"/>
          </w:tcPr>
          <w:p w14:paraId="4603081C"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shd w:val="clear" w:color="auto" w:fill="000000"/>
          </w:tcPr>
          <w:p w14:paraId="7D5AECBD"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tcPr>
          <w:p w14:paraId="2439154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7" w:type="dxa"/>
          </w:tcPr>
          <w:p w14:paraId="3CF33AE9"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r>
      <w:tr w:rsidR="00594D1B" w14:paraId="7E7F9D39" w14:textId="77777777" w:rsidTr="00594D1B">
        <w:tc>
          <w:tcPr>
            <w:cnfStyle w:val="001000000000" w:firstRow="0" w:lastRow="0" w:firstColumn="1" w:lastColumn="0" w:oddVBand="0" w:evenVBand="0" w:oddHBand="0" w:evenHBand="0" w:firstRowFirstColumn="0" w:firstRowLastColumn="0" w:lastRowFirstColumn="0" w:lastRowLastColumn="0"/>
            <w:tcW w:w="2535" w:type="dxa"/>
          </w:tcPr>
          <w:p w14:paraId="44F7893F" w14:textId="77777777" w:rsidR="00594D1B" w:rsidRDefault="007E0431">
            <w:r>
              <w:rPr>
                <w:b w:val="0"/>
              </w:rPr>
              <w:t>8</w:t>
            </w:r>
            <w:r>
              <w:rPr>
                <w:b w:val="0"/>
                <w:vertAlign w:val="superscript"/>
              </w:rPr>
              <w:t>th</w:t>
            </w:r>
            <w:r>
              <w:rPr>
                <w:b w:val="0"/>
              </w:rPr>
              <w:t xml:space="preserve"> grade</w:t>
            </w:r>
          </w:p>
        </w:tc>
        <w:tc>
          <w:tcPr>
            <w:tcW w:w="1486" w:type="dxa"/>
            <w:tcBorders>
              <w:bottom w:val="single" w:sz="4" w:space="0" w:color="999999"/>
            </w:tcBorders>
          </w:tcPr>
          <w:p w14:paraId="6759060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45</w:t>
            </w:r>
          </w:p>
        </w:tc>
        <w:tc>
          <w:tcPr>
            <w:tcW w:w="1486" w:type="dxa"/>
            <w:tcBorders>
              <w:bottom w:val="single" w:sz="4" w:space="0" w:color="999999"/>
            </w:tcBorders>
          </w:tcPr>
          <w:p w14:paraId="5D4A54EC"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45</w:t>
            </w:r>
          </w:p>
        </w:tc>
        <w:tc>
          <w:tcPr>
            <w:tcW w:w="1487" w:type="dxa"/>
            <w:shd w:val="clear" w:color="auto" w:fill="000000"/>
          </w:tcPr>
          <w:p w14:paraId="07A8DC05"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shd w:val="clear" w:color="auto" w:fill="000000"/>
          </w:tcPr>
          <w:p w14:paraId="740D7013"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tcPr>
          <w:p w14:paraId="429174F3"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7" w:type="dxa"/>
          </w:tcPr>
          <w:p w14:paraId="6140656B"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r>
      <w:tr w:rsidR="00594D1B" w14:paraId="0C79B1E6" w14:textId="77777777" w:rsidTr="00594D1B">
        <w:tc>
          <w:tcPr>
            <w:cnfStyle w:val="001000000000" w:firstRow="0" w:lastRow="0" w:firstColumn="1" w:lastColumn="0" w:oddVBand="0" w:evenVBand="0" w:oddHBand="0" w:evenHBand="0" w:firstRowFirstColumn="0" w:firstRowLastColumn="0" w:lastRowFirstColumn="0" w:lastRowLastColumn="0"/>
            <w:tcW w:w="2535" w:type="dxa"/>
          </w:tcPr>
          <w:p w14:paraId="00BF8E5E" w14:textId="77777777" w:rsidR="00594D1B" w:rsidRDefault="007E0431">
            <w:r>
              <w:rPr>
                <w:b w:val="0"/>
              </w:rPr>
              <w:t>9</w:t>
            </w:r>
            <w:r>
              <w:rPr>
                <w:b w:val="0"/>
                <w:vertAlign w:val="superscript"/>
              </w:rPr>
              <w:t>th</w:t>
            </w:r>
            <w:r>
              <w:rPr>
                <w:b w:val="0"/>
              </w:rPr>
              <w:t xml:space="preserve"> grade</w:t>
            </w:r>
          </w:p>
        </w:tc>
        <w:tc>
          <w:tcPr>
            <w:tcW w:w="1486" w:type="dxa"/>
            <w:shd w:val="clear" w:color="auto" w:fill="000000"/>
          </w:tcPr>
          <w:p w14:paraId="4FC56CF6"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shd w:val="clear" w:color="auto" w:fill="000000"/>
          </w:tcPr>
          <w:p w14:paraId="63F1F7C7"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7" w:type="dxa"/>
          </w:tcPr>
          <w:p w14:paraId="54BB6D80"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512</w:t>
            </w:r>
          </w:p>
        </w:tc>
        <w:tc>
          <w:tcPr>
            <w:tcW w:w="1486" w:type="dxa"/>
          </w:tcPr>
          <w:p w14:paraId="3564AA08"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512</w:t>
            </w:r>
          </w:p>
        </w:tc>
        <w:tc>
          <w:tcPr>
            <w:tcW w:w="1486" w:type="dxa"/>
          </w:tcPr>
          <w:p w14:paraId="71DBC946"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7" w:type="dxa"/>
          </w:tcPr>
          <w:p w14:paraId="17C57081"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r>
      <w:tr w:rsidR="00594D1B" w14:paraId="6A2AE886" w14:textId="77777777" w:rsidTr="00594D1B">
        <w:tc>
          <w:tcPr>
            <w:cnfStyle w:val="001000000000" w:firstRow="0" w:lastRow="0" w:firstColumn="1" w:lastColumn="0" w:oddVBand="0" w:evenVBand="0" w:oddHBand="0" w:evenHBand="0" w:firstRowFirstColumn="0" w:firstRowLastColumn="0" w:lastRowFirstColumn="0" w:lastRowLastColumn="0"/>
            <w:tcW w:w="2535" w:type="dxa"/>
          </w:tcPr>
          <w:p w14:paraId="33AA7E67" w14:textId="77777777" w:rsidR="00594D1B" w:rsidRDefault="007E0431">
            <w:r>
              <w:rPr>
                <w:b w:val="0"/>
              </w:rPr>
              <w:t>10</w:t>
            </w:r>
            <w:r>
              <w:rPr>
                <w:b w:val="0"/>
                <w:vertAlign w:val="superscript"/>
              </w:rPr>
              <w:t>th</w:t>
            </w:r>
            <w:r>
              <w:rPr>
                <w:b w:val="0"/>
              </w:rPr>
              <w:t xml:space="preserve"> grade</w:t>
            </w:r>
          </w:p>
        </w:tc>
        <w:tc>
          <w:tcPr>
            <w:tcW w:w="1486" w:type="dxa"/>
            <w:shd w:val="clear" w:color="auto" w:fill="000000"/>
          </w:tcPr>
          <w:p w14:paraId="2EBFF196"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shd w:val="clear" w:color="auto" w:fill="000000"/>
          </w:tcPr>
          <w:p w14:paraId="14A3DBDD"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7" w:type="dxa"/>
          </w:tcPr>
          <w:p w14:paraId="6D3674FD"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97</w:t>
            </w:r>
          </w:p>
        </w:tc>
        <w:tc>
          <w:tcPr>
            <w:tcW w:w="1486" w:type="dxa"/>
          </w:tcPr>
          <w:p w14:paraId="5D330798"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97</w:t>
            </w:r>
          </w:p>
        </w:tc>
        <w:tc>
          <w:tcPr>
            <w:tcW w:w="1486" w:type="dxa"/>
          </w:tcPr>
          <w:p w14:paraId="09B72B76"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2</w:t>
            </w:r>
          </w:p>
        </w:tc>
        <w:tc>
          <w:tcPr>
            <w:tcW w:w="1487" w:type="dxa"/>
          </w:tcPr>
          <w:p w14:paraId="530B0E28"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2</w:t>
            </w:r>
          </w:p>
        </w:tc>
      </w:tr>
      <w:tr w:rsidR="00594D1B" w14:paraId="49B25475" w14:textId="77777777" w:rsidTr="00594D1B">
        <w:tc>
          <w:tcPr>
            <w:cnfStyle w:val="001000000000" w:firstRow="0" w:lastRow="0" w:firstColumn="1" w:lastColumn="0" w:oddVBand="0" w:evenVBand="0" w:oddHBand="0" w:evenHBand="0" w:firstRowFirstColumn="0" w:firstRowLastColumn="0" w:lastRowFirstColumn="0" w:lastRowLastColumn="0"/>
            <w:tcW w:w="2535" w:type="dxa"/>
          </w:tcPr>
          <w:p w14:paraId="0B274E46" w14:textId="77777777" w:rsidR="00594D1B" w:rsidRDefault="007E0431">
            <w:r>
              <w:rPr>
                <w:b w:val="0"/>
              </w:rPr>
              <w:t>11</w:t>
            </w:r>
            <w:r>
              <w:rPr>
                <w:b w:val="0"/>
                <w:vertAlign w:val="superscript"/>
              </w:rPr>
              <w:t>th</w:t>
            </w:r>
            <w:r>
              <w:rPr>
                <w:b w:val="0"/>
              </w:rPr>
              <w:t xml:space="preserve"> grade</w:t>
            </w:r>
          </w:p>
        </w:tc>
        <w:tc>
          <w:tcPr>
            <w:tcW w:w="1486" w:type="dxa"/>
            <w:shd w:val="clear" w:color="auto" w:fill="000000"/>
          </w:tcPr>
          <w:p w14:paraId="7DF294FD"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shd w:val="clear" w:color="auto" w:fill="000000"/>
          </w:tcPr>
          <w:p w14:paraId="5E4AABA3"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7" w:type="dxa"/>
          </w:tcPr>
          <w:p w14:paraId="71A7849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w:t>
            </w:r>
          </w:p>
        </w:tc>
        <w:tc>
          <w:tcPr>
            <w:tcW w:w="1486" w:type="dxa"/>
          </w:tcPr>
          <w:p w14:paraId="4297C3FE"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w:t>
            </w:r>
          </w:p>
        </w:tc>
        <w:tc>
          <w:tcPr>
            <w:tcW w:w="1486" w:type="dxa"/>
          </w:tcPr>
          <w:p w14:paraId="5346C768"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2</w:t>
            </w:r>
          </w:p>
        </w:tc>
        <w:tc>
          <w:tcPr>
            <w:tcW w:w="1487" w:type="dxa"/>
          </w:tcPr>
          <w:p w14:paraId="5D5CBC58"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2</w:t>
            </w:r>
          </w:p>
        </w:tc>
      </w:tr>
      <w:tr w:rsidR="00594D1B" w14:paraId="6F083B3F" w14:textId="77777777" w:rsidTr="00594D1B">
        <w:tc>
          <w:tcPr>
            <w:cnfStyle w:val="001000000000" w:firstRow="0" w:lastRow="0" w:firstColumn="1" w:lastColumn="0" w:oddVBand="0" w:evenVBand="0" w:oddHBand="0" w:evenHBand="0" w:firstRowFirstColumn="0" w:firstRowLastColumn="0" w:lastRowFirstColumn="0" w:lastRowLastColumn="0"/>
            <w:tcW w:w="2535" w:type="dxa"/>
          </w:tcPr>
          <w:p w14:paraId="595EFA33" w14:textId="77777777" w:rsidR="00594D1B" w:rsidRDefault="007E0431">
            <w:r>
              <w:rPr>
                <w:b w:val="0"/>
              </w:rPr>
              <w:t>12</w:t>
            </w:r>
            <w:r>
              <w:rPr>
                <w:b w:val="0"/>
                <w:vertAlign w:val="superscript"/>
              </w:rPr>
              <w:t>th</w:t>
            </w:r>
            <w:r>
              <w:rPr>
                <w:b w:val="0"/>
              </w:rPr>
              <w:t xml:space="preserve"> grade</w:t>
            </w:r>
          </w:p>
        </w:tc>
        <w:tc>
          <w:tcPr>
            <w:tcW w:w="1486" w:type="dxa"/>
            <w:shd w:val="clear" w:color="auto" w:fill="000000"/>
          </w:tcPr>
          <w:p w14:paraId="2BB14D5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shd w:val="clear" w:color="auto" w:fill="000000"/>
          </w:tcPr>
          <w:p w14:paraId="4BF1FCFE"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7" w:type="dxa"/>
          </w:tcPr>
          <w:p w14:paraId="1D83810E"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tcPr>
          <w:p w14:paraId="58FAB553"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tcPr>
          <w:p w14:paraId="250B16A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2</w:t>
            </w:r>
          </w:p>
        </w:tc>
        <w:tc>
          <w:tcPr>
            <w:tcW w:w="1487" w:type="dxa"/>
          </w:tcPr>
          <w:p w14:paraId="3571EFC5"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2</w:t>
            </w:r>
          </w:p>
        </w:tc>
      </w:tr>
      <w:tr w:rsidR="00594D1B" w14:paraId="05B42421" w14:textId="77777777" w:rsidTr="00594D1B">
        <w:tc>
          <w:tcPr>
            <w:cnfStyle w:val="001000000000" w:firstRow="0" w:lastRow="0" w:firstColumn="1" w:lastColumn="0" w:oddVBand="0" w:evenVBand="0" w:oddHBand="0" w:evenHBand="0" w:firstRowFirstColumn="0" w:firstRowLastColumn="0" w:lastRowFirstColumn="0" w:lastRowLastColumn="0"/>
            <w:tcW w:w="2535" w:type="dxa"/>
          </w:tcPr>
          <w:p w14:paraId="29D5C232" w14:textId="77777777" w:rsidR="00594D1B" w:rsidRDefault="007E0431">
            <w:r>
              <w:rPr>
                <w:b w:val="0"/>
              </w:rPr>
              <w:t>Not applicable</w:t>
            </w:r>
          </w:p>
        </w:tc>
        <w:tc>
          <w:tcPr>
            <w:tcW w:w="1486" w:type="dxa"/>
            <w:shd w:val="clear" w:color="auto" w:fill="000000"/>
          </w:tcPr>
          <w:p w14:paraId="0887B7A2"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shd w:val="clear" w:color="auto" w:fill="000000"/>
          </w:tcPr>
          <w:p w14:paraId="599C6F8E"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7" w:type="dxa"/>
          </w:tcPr>
          <w:p w14:paraId="61709325"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tcPr>
          <w:p w14:paraId="36C9D63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w:t>
            </w:r>
          </w:p>
        </w:tc>
        <w:tc>
          <w:tcPr>
            <w:tcW w:w="1486" w:type="dxa"/>
          </w:tcPr>
          <w:p w14:paraId="782D06A0"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w:t>
            </w:r>
          </w:p>
        </w:tc>
        <w:tc>
          <w:tcPr>
            <w:tcW w:w="1487" w:type="dxa"/>
          </w:tcPr>
          <w:p w14:paraId="72641CDC"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w:t>
            </w:r>
          </w:p>
        </w:tc>
      </w:tr>
      <w:tr w:rsidR="00594D1B" w14:paraId="4DCCBAC9" w14:textId="77777777">
        <w:tc>
          <w:tcPr>
            <w:cnfStyle w:val="001000000000" w:firstRow="0" w:lastRow="0" w:firstColumn="1" w:lastColumn="0" w:oddVBand="0" w:evenVBand="0" w:oddHBand="0" w:evenHBand="0" w:firstRowFirstColumn="0" w:firstRowLastColumn="0" w:lastRowFirstColumn="0" w:lastRowLastColumn="0"/>
            <w:tcW w:w="2535" w:type="dxa"/>
          </w:tcPr>
          <w:p w14:paraId="6ADAB15F" w14:textId="77777777" w:rsidR="00594D1B" w:rsidRDefault="007E0431">
            <w:pPr>
              <w:jc w:val="right"/>
            </w:pPr>
            <w:r>
              <w:t>Total</w:t>
            </w:r>
          </w:p>
        </w:tc>
        <w:tc>
          <w:tcPr>
            <w:tcW w:w="1486" w:type="dxa"/>
          </w:tcPr>
          <w:p w14:paraId="62D369DE"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rPr>
                <w:i/>
              </w:rPr>
            </w:pPr>
            <w:r>
              <w:rPr>
                <w:i/>
              </w:rPr>
              <w:t>156</w:t>
            </w:r>
          </w:p>
        </w:tc>
        <w:tc>
          <w:tcPr>
            <w:tcW w:w="1486" w:type="dxa"/>
          </w:tcPr>
          <w:p w14:paraId="63915A44"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rPr>
                <w:i/>
              </w:rPr>
            </w:pPr>
            <w:r>
              <w:rPr>
                <w:i/>
              </w:rPr>
              <w:t>156</w:t>
            </w:r>
          </w:p>
        </w:tc>
        <w:tc>
          <w:tcPr>
            <w:tcW w:w="1487" w:type="dxa"/>
          </w:tcPr>
          <w:p w14:paraId="5A40BCC4"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rPr>
                <w:i/>
              </w:rPr>
            </w:pPr>
            <w:r>
              <w:rPr>
                <w:i/>
              </w:rPr>
              <w:t>610</w:t>
            </w:r>
          </w:p>
        </w:tc>
        <w:tc>
          <w:tcPr>
            <w:tcW w:w="1486" w:type="dxa"/>
          </w:tcPr>
          <w:p w14:paraId="009691C9"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rPr>
                <w:i/>
              </w:rPr>
            </w:pPr>
            <w:r>
              <w:rPr>
                <w:i/>
              </w:rPr>
              <w:t>610</w:t>
            </w:r>
          </w:p>
        </w:tc>
        <w:tc>
          <w:tcPr>
            <w:tcW w:w="1486" w:type="dxa"/>
          </w:tcPr>
          <w:p w14:paraId="2B6372A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rPr>
                <w:i/>
              </w:rPr>
            </w:pPr>
            <w:r>
              <w:rPr>
                <w:i/>
              </w:rPr>
              <w:t>16</w:t>
            </w:r>
          </w:p>
        </w:tc>
        <w:tc>
          <w:tcPr>
            <w:tcW w:w="1487" w:type="dxa"/>
          </w:tcPr>
          <w:p w14:paraId="213372ED"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rPr>
                <w:i/>
              </w:rPr>
            </w:pPr>
            <w:r>
              <w:rPr>
                <w:i/>
              </w:rPr>
              <w:t>16</w:t>
            </w:r>
          </w:p>
        </w:tc>
      </w:tr>
    </w:tbl>
    <w:p w14:paraId="42269A8E" w14:textId="77777777" w:rsidR="00594D1B" w:rsidRDefault="00594D1B">
      <w:pPr>
        <w:spacing w:after="0" w:line="240" w:lineRule="auto"/>
      </w:pPr>
    </w:p>
    <w:p w14:paraId="5E042089" w14:textId="77777777" w:rsidR="00594D1B" w:rsidRDefault="007E0431">
      <w:r>
        <w:br w:type="page"/>
      </w:r>
    </w:p>
    <w:tbl>
      <w:tblPr>
        <w:tblStyle w:val="a4"/>
        <w:tblW w:w="1042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000" w:firstRow="0" w:lastRow="0" w:firstColumn="0" w:lastColumn="0" w:noHBand="0" w:noVBand="0"/>
      </w:tblPr>
      <w:tblGrid>
        <w:gridCol w:w="7229"/>
        <w:gridCol w:w="1758"/>
        <w:gridCol w:w="1438"/>
      </w:tblGrid>
      <w:tr w:rsidR="00594D1B" w14:paraId="3B709837" w14:textId="77777777" w:rsidTr="00594D1B">
        <w:trPr>
          <w:trHeight w:val="560"/>
        </w:trPr>
        <w:tc>
          <w:tcPr>
            <w:tcW w:w="10425" w:type="dxa"/>
            <w:gridSpan w:val="3"/>
            <w:shd w:val="clear" w:color="auto" w:fill="F2DCDB"/>
          </w:tcPr>
          <w:p w14:paraId="5F6117A3" w14:textId="77777777" w:rsidR="00594D1B" w:rsidRDefault="007E0431">
            <w:pPr>
              <w:jc w:val="center"/>
              <w:rPr>
                <w:b/>
              </w:rPr>
            </w:pPr>
            <w:bookmarkStart w:id="12" w:name="_17dp8vu" w:colFirst="0" w:colLast="0"/>
            <w:bookmarkEnd w:id="12"/>
            <w:r>
              <w:rPr>
                <w:b/>
              </w:rPr>
              <w:lastRenderedPageBreak/>
              <w:t xml:space="preserve">Table 3.1.2. Aliso Viejo Middle School Students’ (N=156) Pre- and Posttest </w:t>
            </w:r>
          </w:p>
          <w:p w14:paraId="2AD4A953" w14:textId="77777777" w:rsidR="00594D1B" w:rsidRDefault="007E0431">
            <w:pPr>
              <w:jc w:val="center"/>
              <w:rPr>
                <w:b/>
              </w:rPr>
            </w:pPr>
            <w:r>
              <w:rPr>
                <w:b/>
              </w:rPr>
              <w:t>Responses of E-Cigarette Use by School Site (</w:t>
            </w:r>
            <w:r>
              <w:rPr>
                <w:b/>
                <w:i/>
              </w:rPr>
              <w:t>strongly agree</w:t>
            </w:r>
            <w:r>
              <w:rPr>
                <w:b/>
              </w:rPr>
              <w:t xml:space="preserve"> and </w:t>
            </w:r>
            <w:r>
              <w:rPr>
                <w:b/>
                <w:i/>
              </w:rPr>
              <w:t>agree</w:t>
            </w:r>
            <w:r>
              <w:rPr>
                <w:b/>
              </w:rPr>
              <w:t xml:space="preserve"> responses)</w:t>
            </w:r>
          </w:p>
        </w:tc>
      </w:tr>
      <w:tr w:rsidR="00594D1B" w14:paraId="4D7B9DE4" w14:textId="77777777" w:rsidTr="00594D1B">
        <w:trPr>
          <w:trHeight w:val="360"/>
        </w:trPr>
        <w:tc>
          <w:tcPr>
            <w:tcW w:w="7229" w:type="dxa"/>
          </w:tcPr>
          <w:p w14:paraId="698C3F42" w14:textId="77777777" w:rsidR="00594D1B" w:rsidRDefault="007E0431">
            <w:pPr>
              <w:rPr>
                <w:b/>
              </w:rPr>
            </w:pPr>
            <w:commentRangeStart w:id="13"/>
            <w:r>
              <w:rPr>
                <w:b/>
              </w:rPr>
              <w:t>Attitudes of E-cigarettes</w:t>
            </w:r>
          </w:p>
        </w:tc>
        <w:tc>
          <w:tcPr>
            <w:tcW w:w="1758" w:type="dxa"/>
          </w:tcPr>
          <w:p w14:paraId="4463B98B" w14:textId="77777777" w:rsidR="00594D1B" w:rsidRDefault="007E0431">
            <w:pPr>
              <w:jc w:val="center"/>
              <w:rPr>
                <w:b/>
              </w:rPr>
            </w:pPr>
            <w:r>
              <w:rPr>
                <w:b/>
              </w:rPr>
              <w:t>Pretest</w:t>
            </w:r>
          </w:p>
        </w:tc>
        <w:tc>
          <w:tcPr>
            <w:tcW w:w="1438" w:type="dxa"/>
          </w:tcPr>
          <w:p w14:paraId="40D1D8EC" w14:textId="77777777" w:rsidR="00594D1B" w:rsidRDefault="007E0431">
            <w:pPr>
              <w:jc w:val="center"/>
              <w:rPr>
                <w:b/>
              </w:rPr>
            </w:pPr>
            <w:r>
              <w:rPr>
                <w:b/>
              </w:rPr>
              <w:t>Posttest</w:t>
            </w:r>
            <w:commentRangeEnd w:id="13"/>
            <w:r w:rsidR="00C464D8">
              <w:rPr>
                <w:rStyle w:val="CommentReference"/>
              </w:rPr>
              <w:commentReference w:id="13"/>
            </w:r>
          </w:p>
        </w:tc>
      </w:tr>
      <w:tr w:rsidR="00594D1B" w14:paraId="0D8C3FA1" w14:textId="77777777" w:rsidTr="00594D1B">
        <w:trPr>
          <w:trHeight w:val="360"/>
        </w:trPr>
        <w:tc>
          <w:tcPr>
            <w:tcW w:w="7229" w:type="dxa"/>
          </w:tcPr>
          <w:p w14:paraId="1A650A99" w14:textId="77777777" w:rsidR="00594D1B" w:rsidRPr="00FB29EA" w:rsidRDefault="007E0431">
            <w:pPr>
              <w:rPr>
                <w:highlight w:val="yellow"/>
              </w:rPr>
            </w:pPr>
            <w:r w:rsidRPr="00FB29EA">
              <w:rPr>
                <w:highlight w:val="yellow"/>
              </w:rPr>
              <w:t>People at my school who smoke e-cigarettes have more friends. *</w:t>
            </w:r>
          </w:p>
        </w:tc>
        <w:tc>
          <w:tcPr>
            <w:tcW w:w="1758" w:type="dxa"/>
          </w:tcPr>
          <w:p w14:paraId="31545019" w14:textId="77777777" w:rsidR="00594D1B" w:rsidRPr="00FB29EA" w:rsidRDefault="007E0431">
            <w:pPr>
              <w:jc w:val="center"/>
              <w:rPr>
                <w:highlight w:val="yellow"/>
              </w:rPr>
            </w:pPr>
            <w:r w:rsidRPr="00FB29EA">
              <w:rPr>
                <w:highlight w:val="yellow"/>
              </w:rPr>
              <w:t>12.2%</w:t>
            </w:r>
          </w:p>
        </w:tc>
        <w:tc>
          <w:tcPr>
            <w:tcW w:w="1438" w:type="dxa"/>
          </w:tcPr>
          <w:p w14:paraId="0A91919F" w14:textId="77777777" w:rsidR="00594D1B" w:rsidRPr="00FB29EA" w:rsidRDefault="007E0431">
            <w:pPr>
              <w:jc w:val="center"/>
              <w:rPr>
                <w:highlight w:val="yellow"/>
              </w:rPr>
            </w:pPr>
            <w:r w:rsidRPr="00FB29EA">
              <w:rPr>
                <w:highlight w:val="yellow"/>
              </w:rPr>
              <w:t>10.3%</w:t>
            </w:r>
          </w:p>
        </w:tc>
      </w:tr>
      <w:tr w:rsidR="00594D1B" w14:paraId="666F5F95" w14:textId="77777777" w:rsidTr="00594D1B">
        <w:trPr>
          <w:trHeight w:val="360"/>
        </w:trPr>
        <w:tc>
          <w:tcPr>
            <w:tcW w:w="7229" w:type="dxa"/>
          </w:tcPr>
          <w:p w14:paraId="5871C62C" w14:textId="77777777" w:rsidR="00594D1B" w:rsidRDefault="007E0431">
            <w:commentRangeStart w:id="14"/>
            <w:r>
              <w:t>It would bother me if one of my close friends smoked e-cigarettes. *</w:t>
            </w:r>
          </w:p>
        </w:tc>
        <w:tc>
          <w:tcPr>
            <w:tcW w:w="1758" w:type="dxa"/>
          </w:tcPr>
          <w:p w14:paraId="1FCC7927" w14:textId="77777777" w:rsidR="00594D1B" w:rsidRDefault="007E0431">
            <w:pPr>
              <w:jc w:val="center"/>
            </w:pPr>
            <w:r>
              <w:t>57.7%</w:t>
            </w:r>
          </w:p>
        </w:tc>
        <w:tc>
          <w:tcPr>
            <w:tcW w:w="1438" w:type="dxa"/>
          </w:tcPr>
          <w:p w14:paraId="0250879E" w14:textId="77777777" w:rsidR="00594D1B" w:rsidRDefault="007E0431">
            <w:pPr>
              <w:jc w:val="center"/>
            </w:pPr>
            <w:r>
              <w:t>75.0%</w:t>
            </w:r>
            <w:commentRangeEnd w:id="14"/>
            <w:r w:rsidR="007D4AE7">
              <w:rPr>
                <w:rStyle w:val="CommentReference"/>
              </w:rPr>
              <w:commentReference w:id="14"/>
            </w:r>
          </w:p>
        </w:tc>
      </w:tr>
      <w:tr w:rsidR="00594D1B" w14:paraId="0119847F" w14:textId="77777777" w:rsidTr="00594D1B">
        <w:trPr>
          <w:trHeight w:val="360"/>
        </w:trPr>
        <w:tc>
          <w:tcPr>
            <w:tcW w:w="7229" w:type="dxa"/>
          </w:tcPr>
          <w:p w14:paraId="59B2D742" w14:textId="77777777" w:rsidR="00594D1B" w:rsidRPr="00FB29EA" w:rsidRDefault="007E0431">
            <w:pPr>
              <w:rPr>
                <w:highlight w:val="yellow"/>
              </w:rPr>
            </w:pPr>
            <w:r w:rsidRPr="00FB29EA">
              <w:rPr>
                <w:highlight w:val="yellow"/>
              </w:rPr>
              <w:t xml:space="preserve">Smoking e-cigarettes helps people at my school fit in. </w:t>
            </w:r>
          </w:p>
        </w:tc>
        <w:tc>
          <w:tcPr>
            <w:tcW w:w="1758" w:type="dxa"/>
          </w:tcPr>
          <w:p w14:paraId="3CF8E0AF" w14:textId="77777777" w:rsidR="00594D1B" w:rsidRPr="00FB29EA" w:rsidRDefault="007E0431">
            <w:pPr>
              <w:jc w:val="center"/>
              <w:rPr>
                <w:highlight w:val="yellow"/>
              </w:rPr>
            </w:pPr>
            <w:r w:rsidRPr="00FB29EA">
              <w:rPr>
                <w:highlight w:val="yellow"/>
              </w:rPr>
              <w:t>9.6%</w:t>
            </w:r>
          </w:p>
        </w:tc>
        <w:tc>
          <w:tcPr>
            <w:tcW w:w="1438" w:type="dxa"/>
          </w:tcPr>
          <w:p w14:paraId="32D06E05" w14:textId="77777777" w:rsidR="00594D1B" w:rsidRPr="00FB29EA" w:rsidRDefault="007E0431">
            <w:pPr>
              <w:jc w:val="center"/>
              <w:rPr>
                <w:highlight w:val="yellow"/>
              </w:rPr>
            </w:pPr>
            <w:r w:rsidRPr="00FB29EA">
              <w:rPr>
                <w:highlight w:val="yellow"/>
              </w:rPr>
              <w:t>9.6%</w:t>
            </w:r>
          </w:p>
        </w:tc>
      </w:tr>
      <w:tr w:rsidR="00594D1B" w14:paraId="7E19A115" w14:textId="77777777" w:rsidTr="00594D1B">
        <w:trPr>
          <w:trHeight w:val="360"/>
        </w:trPr>
        <w:tc>
          <w:tcPr>
            <w:tcW w:w="7229" w:type="dxa"/>
          </w:tcPr>
          <w:p w14:paraId="4AFCA4F9" w14:textId="77777777" w:rsidR="00594D1B" w:rsidRDefault="007E0431">
            <w:pPr>
              <w:rPr>
                <w:b/>
              </w:rPr>
            </w:pPr>
            <w:r>
              <w:rPr>
                <w:b/>
              </w:rPr>
              <w:t>Knowledge of E-cigarettes</w:t>
            </w:r>
          </w:p>
        </w:tc>
        <w:tc>
          <w:tcPr>
            <w:tcW w:w="1758" w:type="dxa"/>
          </w:tcPr>
          <w:p w14:paraId="5951BE12" w14:textId="77777777" w:rsidR="00594D1B" w:rsidRDefault="007E0431">
            <w:pPr>
              <w:jc w:val="center"/>
              <w:rPr>
                <w:b/>
              </w:rPr>
            </w:pPr>
            <w:r>
              <w:rPr>
                <w:b/>
              </w:rPr>
              <w:t>Pretest</w:t>
            </w:r>
          </w:p>
        </w:tc>
        <w:tc>
          <w:tcPr>
            <w:tcW w:w="1438" w:type="dxa"/>
          </w:tcPr>
          <w:p w14:paraId="2FF5A722" w14:textId="77777777" w:rsidR="00594D1B" w:rsidRDefault="007E0431">
            <w:pPr>
              <w:jc w:val="center"/>
              <w:rPr>
                <w:b/>
              </w:rPr>
            </w:pPr>
            <w:r>
              <w:rPr>
                <w:b/>
              </w:rPr>
              <w:t>Posttest</w:t>
            </w:r>
          </w:p>
        </w:tc>
      </w:tr>
      <w:tr w:rsidR="00594D1B" w14:paraId="6D54EDAB" w14:textId="77777777" w:rsidTr="00594D1B">
        <w:trPr>
          <w:trHeight w:val="360"/>
        </w:trPr>
        <w:tc>
          <w:tcPr>
            <w:tcW w:w="7229" w:type="dxa"/>
          </w:tcPr>
          <w:p w14:paraId="3845ABC0" w14:textId="77777777" w:rsidR="00594D1B" w:rsidRDefault="007E0431">
            <w:r>
              <w:t>E-cigarettes are just as harmful as regular cigarettes. *</w:t>
            </w:r>
          </w:p>
        </w:tc>
        <w:tc>
          <w:tcPr>
            <w:tcW w:w="1758" w:type="dxa"/>
          </w:tcPr>
          <w:p w14:paraId="63DAA7CF" w14:textId="77777777" w:rsidR="00594D1B" w:rsidRDefault="007E0431">
            <w:pPr>
              <w:jc w:val="center"/>
            </w:pPr>
            <w:r>
              <w:t>54.5%</w:t>
            </w:r>
          </w:p>
        </w:tc>
        <w:tc>
          <w:tcPr>
            <w:tcW w:w="1438" w:type="dxa"/>
          </w:tcPr>
          <w:p w14:paraId="56649FD7" w14:textId="77777777" w:rsidR="00594D1B" w:rsidRDefault="007E0431">
            <w:pPr>
              <w:jc w:val="center"/>
            </w:pPr>
            <w:r>
              <w:t>85.9%</w:t>
            </w:r>
          </w:p>
        </w:tc>
      </w:tr>
      <w:tr w:rsidR="00594D1B" w14:paraId="56DC05E8" w14:textId="77777777" w:rsidTr="00594D1B">
        <w:trPr>
          <w:trHeight w:val="360"/>
        </w:trPr>
        <w:tc>
          <w:tcPr>
            <w:tcW w:w="7229" w:type="dxa"/>
          </w:tcPr>
          <w:p w14:paraId="6E2EAEE8" w14:textId="77777777" w:rsidR="00594D1B" w:rsidRDefault="007E0431">
            <w:r>
              <w:t>E-cigarettes are flavored to appeal to youth. *</w:t>
            </w:r>
          </w:p>
        </w:tc>
        <w:tc>
          <w:tcPr>
            <w:tcW w:w="1758" w:type="dxa"/>
          </w:tcPr>
          <w:p w14:paraId="0FF8E8CE" w14:textId="77777777" w:rsidR="00594D1B" w:rsidRDefault="007E0431">
            <w:pPr>
              <w:jc w:val="center"/>
            </w:pPr>
            <w:r>
              <w:t>66.7%</w:t>
            </w:r>
          </w:p>
        </w:tc>
        <w:tc>
          <w:tcPr>
            <w:tcW w:w="1438" w:type="dxa"/>
          </w:tcPr>
          <w:p w14:paraId="5B07D750" w14:textId="77777777" w:rsidR="00594D1B" w:rsidRDefault="007E0431">
            <w:pPr>
              <w:jc w:val="center"/>
            </w:pPr>
            <w:r>
              <w:t>84.0%</w:t>
            </w:r>
          </w:p>
        </w:tc>
      </w:tr>
      <w:tr w:rsidR="00594D1B" w14:paraId="4A595CE2" w14:textId="77777777" w:rsidTr="00594D1B">
        <w:trPr>
          <w:trHeight w:val="360"/>
        </w:trPr>
        <w:tc>
          <w:tcPr>
            <w:tcW w:w="7229" w:type="dxa"/>
          </w:tcPr>
          <w:p w14:paraId="51DB7A0F" w14:textId="77777777" w:rsidR="00594D1B" w:rsidRDefault="007E0431">
            <w:r>
              <w:t>E-cigarette companies promote their products to attract youth. *</w:t>
            </w:r>
          </w:p>
        </w:tc>
        <w:tc>
          <w:tcPr>
            <w:tcW w:w="1758" w:type="dxa"/>
          </w:tcPr>
          <w:p w14:paraId="6BE6770D" w14:textId="77777777" w:rsidR="00594D1B" w:rsidRDefault="007E0431">
            <w:pPr>
              <w:jc w:val="center"/>
            </w:pPr>
            <w:r>
              <w:t>60.9%</w:t>
            </w:r>
          </w:p>
        </w:tc>
        <w:tc>
          <w:tcPr>
            <w:tcW w:w="1438" w:type="dxa"/>
          </w:tcPr>
          <w:p w14:paraId="03721341" w14:textId="77777777" w:rsidR="00594D1B" w:rsidRDefault="007E0431">
            <w:pPr>
              <w:jc w:val="center"/>
            </w:pPr>
            <w:r>
              <w:t>87.7%</w:t>
            </w:r>
          </w:p>
        </w:tc>
      </w:tr>
      <w:tr w:rsidR="00594D1B" w14:paraId="244C5218" w14:textId="77777777" w:rsidTr="00594D1B">
        <w:trPr>
          <w:trHeight w:val="360"/>
        </w:trPr>
        <w:tc>
          <w:tcPr>
            <w:tcW w:w="7229" w:type="dxa"/>
          </w:tcPr>
          <w:p w14:paraId="614D33C0" w14:textId="77777777" w:rsidR="00594D1B" w:rsidRDefault="007E0431">
            <w:r>
              <w:t>E-cigarette ads are targeted to persons over the age of 30. *</w:t>
            </w:r>
          </w:p>
        </w:tc>
        <w:tc>
          <w:tcPr>
            <w:tcW w:w="1758" w:type="dxa"/>
          </w:tcPr>
          <w:p w14:paraId="69C72AEF" w14:textId="77777777" w:rsidR="00594D1B" w:rsidRDefault="007E0431">
            <w:pPr>
              <w:jc w:val="center"/>
            </w:pPr>
            <w:r>
              <w:t>25.6%</w:t>
            </w:r>
          </w:p>
        </w:tc>
        <w:tc>
          <w:tcPr>
            <w:tcW w:w="1438" w:type="dxa"/>
          </w:tcPr>
          <w:p w14:paraId="18C6F907" w14:textId="77777777" w:rsidR="00594D1B" w:rsidRDefault="007E0431">
            <w:pPr>
              <w:jc w:val="center"/>
            </w:pPr>
            <w:r>
              <w:t>6.5%</w:t>
            </w:r>
          </w:p>
        </w:tc>
      </w:tr>
      <w:tr w:rsidR="00594D1B" w14:paraId="12C705F4" w14:textId="77777777" w:rsidTr="00594D1B">
        <w:trPr>
          <w:trHeight w:val="360"/>
        </w:trPr>
        <w:tc>
          <w:tcPr>
            <w:tcW w:w="7229" w:type="dxa"/>
          </w:tcPr>
          <w:p w14:paraId="1EF62050" w14:textId="77777777" w:rsidR="00594D1B" w:rsidRDefault="007E0431">
            <w:pPr>
              <w:rPr>
                <w:b/>
              </w:rPr>
            </w:pPr>
            <w:r>
              <w:rPr>
                <w:b/>
              </w:rPr>
              <w:t>Behaviors of E-cigarette Use (skill change)</w:t>
            </w:r>
          </w:p>
        </w:tc>
        <w:tc>
          <w:tcPr>
            <w:tcW w:w="1758" w:type="dxa"/>
          </w:tcPr>
          <w:p w14:paraId="63425C60" w14:textId="77777777" w:rsidR="00594D1B" w:rsidRDefault="007E0431">
            <w:pPr>
              <w:jc w:val="center"/>
              <w:rPr>
                <w:b/>
              </w:rPr>
            </w:pPr>
            <w:r>
              <w:rPr>
                <w:b/>
              </w:rPr>
              <w:t>Pretest</w:t>
            </w:r>
          </w:p>
        </w:tc>
        <w:tc>
          <w:tcPr>
            <w:tcW w:w="1438" w:type="dxa"/>
          </w:tcPr>
          <w:p w14:paraId="03DEBB60" w14:textId="77777777" w:rsidR="00594D1B" w:rsidRDefault="007E0431">
            <w:pPr>
              <w:jc w:val="center"/>
              <w:rPr>
                <w:b/>
              </w:rPr>
            </w:pPr>
            <w:r>
              <w:rPr>
                <w:b/>
              </w:rPr>
              <w:t>Posttest</w:t>
            </w:r>
          </w:p>
        </w:tc>
      </w:tr>
      <w:tr w:rsidR="00594D1B" w14:paraId="05407E00" w14:textId="77777777" w:rsidTr="00594D1B">
        <w:trPr>
          <w:trHeight w:val="360"/>
        </w:trPr>
        <w:tc>
          <w:tcPr>
            <w:tcW w:w="7229" w:type="dxa"/>
          </w:tcPr>
          <w:p w14:paraId="783C1E54" w14:textId="77777777" w:rsidR="00594D1B" w:rsidRDefault="007E0431">
            <w:r>
              <w:t>I will likely use an e-cigarette in the next 6 months. *</w:t>
            </w:r>
          </w:p>
        </w:tc>
        <w:tc>
          <w:tcPr>
            <w:tcW w:w="1758" w:type="dxa"/>
          </w:tcPr>
          <w:p w14:paraId="356481AA" w14:textId="77777777" w:rsidR="00594D1B" w:rsidRDefault="007E0431">
            <w:pPr>
              <w:jc w:val="center"/>
            </w:pPr>
            <w:r>
              <w:t>4.5%</w:t>
            </w:r>
          </w:p>
        </w:tc>
        <w:tc>
          <w:tcPr>
            <w:tcW w:w="1438" w:type="dxa"/>
          </w:tcPr>
          <w:p w14:paraId="6BCF280D" w14:textId="77777777" w:rsidR="00594D1B" w:rsidRDefault="007E0431">
            <w:pPr>
              <w:jc w:val="center"/>
            </w:pPr>
            <w:r>
              <w:t>1.9%</w:t>
            </w:r>
          </w:p>
        </w:tc>
      </w:tr>
      <w:tr w:rsidR="00594D1B" w14:paraId="77508350" w14:textId="77777777" w:rsidTr="00594D1B">
        <w:trPr>
          <w:trHeight w:val="360"/>
        </w:trPr>
        <w:tc>
          <w:tcPr>
            <w:tcW w:w="7229" w:type="dxa"/>
          </w:tcPr>
          <w:p w14:paraId="162E8278" w14:textId="77777777" w:rsidR="00594D1B" w:rsidRDefault="007E0431">
            <w:r>
              <w:t>If someone were to offer me an e-cigarette, I am sure I could say no. *</w:t>
            </w:r>
          </w:p>
        </w:tc>
        <w:tc>
          <w:tcPr>
            <w:tcW w:w="1758" w:type="dxa"/>
          </w:tcPr>
          <w:p w14:paraId="114FFF7A" w14:textId="77777777" w:rsidR="00594D1B" w:rsidRDefault="007E0431">
            <w:pPr>
              <w:jc w:val="center"/>
            </w:pPr>
            <w:r>
              <w:t>62.8%</w:t>
            </w:r>
          </w:p>
        </w:tc>
        <w:tc>
          <w:tcPr>
            <w:tcW w:w="1438" w:type="dxa"/>
          </w:tcPr>
          <w:p w14:paraId="4508A28B" w14:textId="77777777" w:rsidR="00594D1B" w:rsidRDefault="007E0431">
            <w:pPr>
              <w:jc w:val="center"/>
            </w:pPr>
            <w:r>
              <w:t>80.1%</w:t>
            </w:r>
          </w:p>
        </w:tc>
      </w:tr>
      <w:tr w:rsidR="00594D1B" w14:paraId="02735FCD" w14:textId="77777777" w:rsidTr="00594D1B">
        <w:trPr>
          <w:trHeight w:val="360"/>
        </w:trPr>
        <w:tc>
          <w:tcPr>
            <w:tcW w:w="10425" w:type="dxa"/>
            <w:gridSpan w:val="3"/>
          </w:tcPr>
          <w:p w14:paraId="66CA8594" w14:textId="77777777" w:rsidR="00594D1B" w:rsidRDefault="007E0431">
            <w:r>
              <w:rPr>
                <w:i/>
              </w:rPr>
              <w:t xml:space="preserve">* Paired samples t-test indicates a significant mean difference from pre- to post-test when p </w:t>
            </w:r>
            <w:r>
              <w:rPr>
                <w:i/>
                <w:u w:val="single"/>
              </w:rPr>
              <w:t>&lt;</w:t>
            </w:r>
            <w:r>
              <w:rPr>
                <w:i/>
              </w:rPr>
              <w:t xml:space="preserve"> 0.05.</w:t>
            </w:r>
          </w:p>
        </w:tc>
      </w:tr>
    </w:tbl>
    <w:p w14:paraId="1F2EF791" w14:textId="77777777" w:rsidR="00594D1B" w:rsidRDefault="00594D1B">
      <w:pPr>
        <w:spacing w:after="0" w:line="240" w:lineRule="auto"/>
        <w:rPr>
          <w:highlight w:val="green"/>
        </w:rPr>
      </w:pPr>
    </w:p>
    <w:p w14:paraId="67DC4314" w14:textId="77777777" w:rsidR="00594D1B" w:rsidRDefault="00594D1B">
      <w:pPr>
        <w:spacing w:after="0" w:line="240" w:lineRule="auto"/>
      </w:pPr>
    </w:p>
    <w:tbl>
      <w:tblPr>
        <w:tblStyle w:val="a5"/>
        <w:tblW w:w="1042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000" w:firstRow="0" w:lastRow="0" w:firstColumn="0" w:lastColumn="0" w:noHBand="0" w:noVBand="0"/>
      </w:tblPr>
      <w:tblGrid>
        <w:gridCol w:w="7229"/>
        <w:gridCol w:w="1758"/>
        <w:gridCol w:w="1438"/>
      </w:tblGrid>
      <w:tr w:rsidR="00594D1B" w14:paraId="505AE3F4" w14:textId="77777777" w:rsidTr="00594D1B">
        <w:trPr>
          <w:trHeight w:val="560"/>
        </w:trPr>
        <w:tc>
          <w:tcPr>
            <w:tcW w:w="10425" w:type="dxa"/>
            <w:gridSpan w:val="3"/>
            <w:shd w:val="clear" w:color="auto" w:fill="DDD9C4"/>
          </w:tcPr>
          <w:p w14:paraId="0806391A" w14:textId="77777777" w:rsidR="00594D1B" w:rsidRDefault="007E0431">
            <w:pPr>
              <w:jc w:val="center"/>
              <w:rPr>
                <w:b/>
              </w:rPr>
            </w:pPr>
            <w:r>
              <w:rPr>
                <w:b/>
              </w:rPr>
              <w:t xml:space="preserve">Table 3.1.3. Aliso Niguel High School Students’ (N= 610) Pre- and Posttest Knowledge of </w:t>
            </w:r>
          </w:p>
          <w:p w14:paraId="71C93DF5" w14:textId="77777777" w:rsidR="00594D1B" w:rsidRDefault="007E0431">
            <w:pPr>
              <w:jc w:val="center"/>
              <w:rPr>
                <w:b/>
              </w:rPr>
            </w:pPr>
            <w:r>
              <w:rPr>
                <w:b/>
              </w:rPr>
              <w:t>Cigarette and E-Cigarette Use by School Site (correct response)</w:t>
            </w:r>
          </w:p>
        </w:tc>
      </w:tr>
      <w:tr w:rsidR="00594D1B" w14:paraId="32910D9F" w14:textId="77777777" w:rsidTr="00594D1B">
        <w:trPr>
          <w:trHeight w:val="360"/>
        </w:trPr>
        <w:tc>
          <w:tcPr>
            <w:tcW w:w="7229" w:type="dxa"/>
          </w:tcPr>
          <w:p w14:paraId="49E7DC89" w14:textId="77777777" w:rsidR="00594D1B" w:rsidRDefault="007E0431">
            <w:pPr>
              <w:rPr>
                <w:b/>
              </w:rPr>
            </w:pPr>
            <w:r>
              <w:rPr>
                <w:b/>
              </w:rPr>
              <w:t>True/False Knowledge Statements</w:t>
            </w:r>
          </w:p>
        </w:tc>
        <w:tc>
          <w:tcPr>
            <w:tcW w:w="1758" w:type="dxa"/>
          </w:tcPr>
          <w:p w14:paraId="5F0445E4" w14:textId="77777777" w:rsidR="00594D1B" w:rsidRDefault="007E0431">
            <w:pPr>
              <w:jc w:val="center"/>
              <w:rPr>
                <w:b/>
              </w:rPr>
            </w:pPr>
            <w:r>
              <w:rPr>
                <w:b/>
              </w:rPr>
              <w:t>Pretest</w:t>
            </w:r>
          </w:p>
        </w:tc>
        <w:tc>
          <w:tcPr>
            <w:tcW w:w="1438" w:type="dxa"/>
          </w:tcPr>
          <w:p w14:paraId="41FA18AA" w14:textId="77777777" w:rsidR="00594D1B" w:rsidRDefault="007E0431">
            <w:pPr>
              <w:jc w:val="center"/>
              <w:rPr>
                <w:b/>
              </w:rPr>
            </w:pPr>
            <w:r>
              <w:rPr>
                <w:b/>
              </w:rPr>
              <w:t>Posttest</w:t>
            </w:r>
          </w:p>
        </w:tc>
      </w:tr>
      <w:tr w:rsidR="00594D1B" w14:paraId="0F002394" w14:textId="77777777" w:rsidTr="00594D1B">
        <w:trPr>
          <w:trHeight w:val="360"/>
        </w:trPr>
        <w:tc>
          <w:tcPr>
            <w:tcW w:w="7229" w:type="dxa"/>
          </w:tcPr>
          <w:p w14:paraId="01C45AC4" w14:textId="77777777" w:rsidR="00594D1B" w:rsidRDefault="007E0431">
            <w:r>
              <w:t>More than half of teens in Orange County smoke cigarettes. *</w:t>
            </w:r>
          </w:p>
        </w:tc>
        <w:tc>
          <w:tcPr>
            <w:tcW w:w="1758" w:type="dxa"/>
          </w:tcPr>
          <w:p w14:paraId="64DAC80C" w14:textId="77777777" w:rsidR="00594D1B" w:rsidRDefault="007E0431">
            <w:pPr>
              <w:jc w:val="center"/>
            </w:pPr>
            <w:r>
              <w:t>68.9%</w:t>
            </w:r>
          </w:p>
        </w:tc>
        <w:tc>
          <w:tcPr>
            <w:tcW w:w="1438" w:type="dxa"/>
          </w:tcPr>
          <w:p w14:paraId="38397311" w14:textId="77777777" w:rsidR="00594D1B" w:rsidRDefault="007E0431">
            <w:pPr>
              <w:jc w:val="center"/>
            </w:pPr>
            <w:r>
              <w:t>88.5%</w:t>
            </w:r>
          </w:p>
        </w:tc>
      </w:tr>
      <w:tr w:rsidR="00594D1B" w14:paraId="30EBAA79" w14:textId="77777777" w:rsidTr="00594D1B">
        <w:trPr>
          <w:trHeight w:val="360"/>
        </w:trPr>
        <w:tc>
          <w:tcPr>
            <w:tcW w:w="7229" w:type="dxa"/>
          </w:tcPr>
          <w:p w14:paraId="1361946C" w14:textId="77777777" w:rsidR="00594D1B" w:rsidRDefault="007E0431">
            <w:r>
              <w:t>The amount of nicotine in a JUUL pod is the same as a pack of cigarettes. *</w:t>
            </w:r>
          </w:p>
        </w:tc>
        <w:tc>
          <w:tcPr>
            <w:tcW w:w="1758" w:type="dxa"/>
          </w:tcPr>
          <w:p w14:paraId="2187BACB" w14:textId="77777777" w:rsidR="00594D1B" w:rsidRDefault="007E0431">
            <w:pPr>
              <w:jc w:val="center"/>
            </w:pPr>
            <w:r>
              <w:t>62.6%</w:t>
            </w:r>
          </w:p>
        </w:tc>
        <w:tc>
          <w:tcPr>
            <w:tcW w:w="1438" w:type="dxa"/>
          </w:tcPr>
          <w:p w14:paraId="6F15C321" w14:textId="77777777" w:rsidR="00594D1B" w:rsidRDefault="007E0431">
            <w:pPr>
              <w:jc w:val="center"/>
            </w:pPr>
            <w:r>
              <w:t>90.3%</w:t>
            </w:r>
          </w:p>
        </w:tc>
      </w:tr>
      <w:tr w:rsidR="00594D1B" w14:paraId="2B19A99E" w14:textId="77777777" w:rsidTr="00594D1B">
        <w:trPr>
          <w:trHeight w:val="360"/>
        </w:trPr>
        <w:tc>
          <w:tcPr>
            <w:tcW w:w="7229" w:type="dxa"/>
          </w:tcPr>
          <w:p w14:paraId="5BF7A392" w14:textId="77777777" w:rsidR="00594D1B" w:rsidRDefault="007E0431">
            <w:r>
              <w:t xml:space="preserve">The smoke from an e-cigarette is harmless water vapor. * </w:t>
            </w:r>
          </w:p>
        </w:tc>
        <w:tc>
          <w:tcPr>
            <w:tcW w:w="1758" w:type="dxa"/>
          </w:tcPr>
          <w:p w14:paraId="464AFA0C" w14:textId="77777777" w:rsidR="00594D1B" w:rsidRDefault="007E0431">
            <w:pPr>
              <w:jc w:val="center"/>
            </w:pPr>
            <w:r>
              <w:t>86.4%</w:t>
            </w:r>
          </w:p>
        </w:tc>
        <w:tc>
          <w:tcPr>
            <w:tcW w:w="1438" w:type="dxa"/>
          </w:tcPr>
          <w:p w14:paraId="45676850" w14:textId="77777777" w:rsidR="00594D1B" w:rsidRDefault="007E0431">
            <w:pPr>
              <w:jc w:val="center"/>
            </w:pPr>
            <w:r>
              <w:t>97.5%</w:t>
            </w:r>
          </w:p>
        </w:tc>
      </w:tr>
      <w:tr w:rsidR="00594D1B" w14:paraId="4B66480E" w14:textId="77777777" w:rsidTr="00594D1B">
        <w:trPr>
          <w:trHeight w:val="360"/>
        </w:trPr>
        <w:tc>
          <w:tcPr>
            <w:tcW w:w="7229" w:type="dxa"/>
          </w:tcPr>
          <w:p w14:paraId="128CE319" w14:textId="77777777" w:rsidR="00594D1B" w:rsidRDefault="007E0431">
            <w:r>
              <w:t>I know the phone number people can call to quit smoking. *</w:t>
            </w:r>
          </w:p>
        </w:tc>
        <w:tc>
          <w:tcPr>
            <w:tcW w:w="1758" w:type="dxa"/>
          </w:tcPr>
          <w:p w14:paraId="41F1019C" w14:textId="77777777" w:rsidR="00594D1B" w:rsidRDefault="007E0431">
            <w:pPr>
              <w:jc w:val="center"/>
            </w:pPr>
            <w:r>
              <w:t>15.2%</w:t>
            </w:r>
          </w:p>
        </w:tc>
        <w:tc>
          <w:tcPr>
            <w:tcW w:w="1438" w:type="dxa"/>
          </w:tcPr>
          <w:p w14:paraId="55D79B1B" w14:textId="77777777" w:rsidR="00594D1B" w:rsidRDefault="007E0431">
            <w:pPr>
              <w:jc w:val="center"/>
            </w:pPr>
            <w:r>
              <w:t>93.1%</w:t>
            </w:r>
          </w:p>
        </w:tc>
      </w:tr>
      <w:tr w:rsidR="00594D1B" w14:paraId="7A6DF8CA" w14:textId="77777777" w:rsidTr="00594D1B">
        <w:trPr>
          <w:trHeight w:val="360"/>
        </w:trPr>
        <w:tc>
          <w:tcPr>
            <w:tcW w:w="7229" w:type="dxa"/>
          </w:tcPr>
          <w:p w14:paraId="2DE7147C" w14:textId="77777777" w:rsidR="00594D1B" w:rsidRDefault="007E0431">
            <w:r>
              <w:t>I am aware of the harmful effects of e-cigarettes. (agreement Likert scale) *</w:t>
            </w:r>
          </w:p>
        </w:tc>
        <w:tc>
          <w:tcPr>
            <w:tcW w:w="1758" w:type="dxa"/>
          </w:tcPr>
          <w:p w14:paraId="150992E5" w14:textId="77777777" w:rsidR="00594D1B" w:rsidRDefault="007E0431">
            <w:pPr>
              <w:jc w:val="center"/>
            </w:pPr>
            <w:r>
              <w:t>75.9%</w:t>
            </w:r>
          </w:p>
        </w:tc>
        <w:tc>
          <w:tcPr>
            <w:tcW w:w="1438" w:type="dxa"/>
          </w:tcPr>
          <w:p w14:paraId="2B55175C" w14:textId="77777777" w:rsidR="00594D1B" w:rsidRDefault="007E0431">
            <w:pPr>
              <w:jc w:val="center"/>
            </w:pPr>
            <w:r>
              <w:t>91.8%</w:t>
            </w:r>
          </w:p>
        </w:tc>
      </w:tr>
      <w:tr w:rsidR="00594D1B" w14:paraId="3BD17489" w14:textId="77777777" w:rsidTr="00594D1B">
        <w:trPr>
          <w:trHeight w:val="360"/>
        </w:trPr>
        <w:tc>
          <w:tcPr>
            <w:tcW w:w="10425" w:type="dxa"/>
            <w:gridSpan w:val="3"/>
          </w:tcPr>
          <w:p w14:paraId="67EE4B73" w14:textId="77777777" w:rsidR="00594D1B" w:rsidRDefault="007E0431">
            <w:r>
              <w:rPr>
                <w:i/>
              </w:rPr>
              <w:t xml:space="preserve">* Paired samples t-test indicates a significant mean difference from pre- to post-test when p </w:t>
            </w:r>
            <w:r>
              <w:rPr>
                <w:i/>
                <w:u w:val="single"/>
              </w:rPr>
              <w:t>&lt;</w:t>
            </w:r>
            <w:r>
              <w:rPr>
                <w:i/>
              </w:rPr>
              <w:t xml:space="preserve"> 0.05.</w:t>
            </w:r>
          </w:p>
        </w:tc>
      </w:tr>
    </w:tbl>
    <w:p w14:paraId="6D708BFA" w14:textId="77777777" w:rsidR="00594D1B" w:rsidRDefault="00594D1B">
      <w:pPr>
        <w:tabs>
          <w:tab w:val="left" w:pos="2268"/>
        </w:tabs>
      </w:pPr>
    </w:p>
    <w:tbl>
      <w:tblPr>
        <w:tblStyle w:val="a6"/>
        <w:tblW w:w="1042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000" w:firstRow="0" w:lastRow="0" w:firstColumn="0" w:lastColumn="0" w:noHBand="0" w:noVBand="0"/>
      </w:tblPr>
      <w:tblGrid>
        <w:gridCol w:w="7229"/>
        <w:gridCol w:w="1758"/>
        <w:gridCol w:w="1438"/>
      </w:tblGrid>
      <w:tr w:rsidR="00594D1B" w14:paraId="69AF38C0" w14:textId="77777777" w:rsidTr="00594D1B">
        <w:trPr>
          <w:trHeight w:val="560"/>
        </w:trPr>
        <w:tc>
          <w:tcPr>
            <w:tcW w:w="10425" w:type="dxa"/>
            <w:gridSpan w:val="3"/>
            <w:shd w:val="clear" w:color="auto" w:fill="DDD9C4"/>
          </w:tcPr>
          <w:p w14:paraId="11B6D85B" w14:textId="77777777" w:rsidR="00594D1B" w:rsidRDefault="007E0431">
            <w:pPr>
              <w:jc w:val="center"/>
              <w:rPr>
                <w:b/>
              </w:rPr>
            </w:pPr>
            <w:r>
              <w:rPr>
                <w:b/>
              </w:rPr>
              <w:t xml:space="preserve">Table 3.1.4. Aliso Niguel High School Students’ (N= 610) Pre- and Posttest Attitudes of </w:t>
            </w:r>
          </w:p>
          <w:p w14:paraId="2E96C924" w14:textId="77777777" w:rsidR="00594D1B" w:rsidRDefault="007E0431">
            <w:pPr>
              <w:jc w:val="center"/>
              <w:rPr>
                <w:b/>
              </w:rPr>
            </w:pPr>
            <w:r>
              <w:rPr>
                <w:b/>
              </w:rPr>
              <w:t>Cigarette and E-Cigarette Use by School Site (</w:t>
            </w:r>
            <w:r>
              <w:rPr>
                <w:b/>
                <w:i/>
              </w:rPr>
              <w:t>strongly agree</w:t>
            </w:r>
            <w:r>
              <w:rPr>
                <w:b/>
              </w:rPr>
              <w:t xml:space="preserve"> and </w:t>
            </w:r>
            <w:r>
              <w:rPr>
                <w:b/>
                <w:i/>
              </w:rPr>
              <w:t>agree</w:t>
            </w:r>
            <w:r>
              <w:rPr>
                <w:b/>
              </w:rPr>
              <w:t xml:space="preserve"> responses)</w:t>
            </w:r>
          </w:p>
        </w:tc>
      </w:tr>
      <w:tr w:rsidR="00594D1B" w14:paraId="0C010B94" w14:textId="77777777" w:rsidTr="00594D1B">
        <w:trPr>
          <w:trHeight w:val="360"/>
        </w:trPr>
        <w:tc>
          <w:tcPr>
            <w:tcW w:w="7229" w:type="dxa"/>
          </w:tcPr>
          <w:p w14:paraId="02211351" w14:textId="77777777" w:rsidR="00594D1B" w:rsidRDefault="007E0431">
            <w:pPr>
              <w:rPr>
                <w:b/>
              </w:rPr>
            </w:pPr>
            <w:r>
              <w:rPr>
                <w:b/>
              </w:rPr>
              <w:t>Attitudes of Cigarette Use</w:t>
            </w:r>
          </w:p>
        </w:tc>
        <w:tc>
          <w:tcPr>
            <w:tcW w:w="1758" w:type="dxa"/>
          </w:tcPr>
          <w:p w14:paraId="49EEBDAD" w14:textId="77777777" w:rsidR="00594D1B" w:rsidRDefault="007E0431">
            <w:pPr>
              <w:jc w:val="center"/>
              <w:rPr>
                <w:b/>
              </w:rPr>
            </w:pPr>
            <w:r>
              <w:rPr>
                <w:b/>
              </w:rPr>
              <w:t>Pretest</w:t>
            </w:r>
          </w:p>
        </w:tc>
        <w:tc>
          <w:tcPr>
            <w:tcW w:w="1438" w:type="dxa"/>
          </w:tcPr>
          <w:p w14:paraId="66EF78FA" w14:textId="77777777" w:rsidR="00594D1B" w:rsidRDefault="007E0431">
            <w:pPr>
              <w:jc w:val="center"/>
              <w:rPr>
                <w:b/>
              </w:rPr>
            </w:pPr>
            <w:r>
              <w:rPr>
                <w:b/>
              </w:rPr>
              <w:t>Posttest</w:t>
            </w:r>
          </w:p>
        </w:tc>
      </w:tr>
      <w:tr w:rsidR="00594D1B" w14:paraId="1D1649A0" w14:textId="77777777" w:rsidTr="00594D1B">
        <w:trPr>
          <w:trHeight w:val="360"/>
        </w:trPr>
        <w:tc>
          <w:tcPr>
            <w:tcW w:w="7229" w:type="dxa"/>
          </w:tcPr>
          <w:p w14:paraId="1F25F0CE" w14:textId="77777777" w:rsidR="00594D1B" w:rsidRPr="00FB29EA" w:rsidRDefault="007E0431">
            <w:pPr>
              <w:rPr>
                <w:highlight w:val="yellow"/>
              </w:rPr>
            </w:pPr>
            <w:r w:rsidRPr="00FB29EA">
              <w:rPr>
                <w:highlight w:val="yellow"/>
              </w:rPr>
              <w:t>People at my school who smoke cigarettes have more friends. *</w:t>
            </w:r>
          </w:p>
        </w:tc>
        <w:tc>
          <w:tcPr>
            <w:tcW w:w="1758" w:type="dxa"/>
          </w:tcPr>
          <w:p w14:paraId="0D93BF9E" w14:textId="77777777" w:rsidR="00594D1B" w:rsidRPr="00FB29EA" w:rsidRDefault="007E0431">
            <w:pPr>
              <w:jc w:val="center"/>
              <w:rPr>
                <w:highlight w:val="yellow"/>
              </w:rPr>
            </w:pPr>
            <w:r w:rsidRPr="00FB29EA">
              <w:rPr>
                <w:highlight w:val="yellow"/>
              </w:rPr>
              <w:t>8.9%</w:t>
            </w:r>
          </w:p>
        </w:tc>
        <w:tc>
          <w:tcPr>
            <w:tcW w:w="1438" w:type="dxa"/>
          </w:tcPr>
          <w:p w14:paraId="782ACD63" w14:textId="77777777" w:rsidR="00594D1B" w:rsidRPr="00FB29EA" w:rsidRDefault="007E0431">
            <w:pPr>
              <w:jc w:val="center"/>
              <w:rPr>
                <w:highlight w:val="yellow"/>
              </w:rPr>
            </w:pPr>
            <w:r w:rsidRPr="00FB29EA">
              <w:rPr>
                <w:highlight w:val="yellow"/>
              </w:rPr>
              <w:t>8.0%</w:t>
            </w:r>
          </w:p>
        </w:tc>
      </w:tr>
      <w:tr w:rsidR="00594D1B" w14:paraId="75134CB3" w14:textId="77777777" w:rsidTr="00594D1B">
        <w:trPr>
          <w:trHeight w:val="360"/>
        </w:trPr>
        <w:tc>
          <w:tcPr>
            <w:tcW w:w="7229" w:type="dxa"/>
          </w:tcPr>
          <w:p w14:paraId="7B133FEF" w14:textId="77777777" w:rsidR="00594D1B" w:rsidRDefault="007E0431">
            <w:r>
              <w:t>It would bother me if one of my close friends smoked cigarettes. *</w:t>
            </w:r>
          </w:p>
        </w:tc>
        <w:tc>
          <w:tcPr>
            <w:tcW w:w="1758" w:type="dxa"/>
          </w:tcPr>
          <w:p w14:paraId="2C88B899" w14:textId="77777777" w:rsidR="00594D1B" w:rsidRDefault="007E0431">
            <w:pPr>
              <w:jc w:val="center"/>
            </w:pPr>
            <w:r>
              <w:t>67.3%</w:t>
            </w:r>
          </w:p>
        </w:tc>
        <w:tc>
          <w:tcPr>
            <w:tcW w:w="1438" w:type="dxa"/>
          </w:tcPr>
          <w:p w14:paraId="141E9A54" w14:textId="77777777" w:rsidR="00594D1B" w:rsidRDefault="007E0431">
            <w:pPr>
              <w:jc w:val="center"/>
            </w:pPr>
            <w:r>
              <w:t>70.3%</w:t>
            </w:r>
          </w:p>
        </w:tc>
      </w:tr>
      <w:tr w:rsidR="00594D1B" w14:paraId="754D8BB4" w14:textId="77777777" w:rsidTr="00594D1B">
        <w:trPr>
          <w:trHeight w:val="360"/>
        </w:trPr>
        <w:tc>
          <w:tcPr>
            <w:tcW w:w="7229" w:type="dxa"/>
          </w:tcPr>
          <w:p w14:paraId="0072541C" w14:textId="77777777" w:rsidR="00594D1B" w:rsidRPr="00FB29EA" w:rsidRDefault="007E0431">
            <w:pPr>
              <w:rPr>
                <w:highlight w:val="yellow"/>
              </w:rPr>
            </w:pPr>
            <w:r w:rsidRPr="00FB29EA">
              <w:rPr>
                <w:highlight w:val="yellow"/>
              </w:rPr>
              <w:t xml:space="preserve">Smoking cigarettes helps people at my school fit in. </w:t>
            </w:r>
          </w:p>
        </w:tc>
        <w:tc>
          <w:tcPr>
            <w:tcW w:w="1758" w:type="dxa"/>
          </w:tcPr>
          <w:p w14:paraId="3D116AFF" w14:textId="77777777" w:rsidR="00594D1B" w:rsidRPr="00FB29EA" w:rsidRDefault="007E0431">
            <w:pPr>
              <w:jc w:val="center"/>
              <w:rPr>
                <w:highlight w:val="yellow"/>
              </w:rPr>
            </w:pPr>
            <w:r w:rsidRPr="00FB29EA">
              <w:rPr>
                <w:highlight w:val="yellow"/>
              </w:rPr>
              <w:t>5.9%</w:t>
            </w:r>
          </w:p>
        </w:tc>
        <w:tc>
          <w:tcPr>
            <w:tcW w:w="1438" w:type="dxa"/>
          </w:tcPr>
          <w:p w14:paraId="604294A6" w14:textId="77777777" w:rsidR="00594D1B" w:rsidRPr="00FB29EA" w:rsidRDefault="007E0431">
            <w:pPr>
              <w:jc w:val="center"/>
              <w:rPr>
                <w:highlight w:val="yellow"/>
              </w:rPr>
            </w:pPr>
            <w:r w:rsidRPr="00FB29EA">
              <w:rPr>
                <w:highlight w:val="yellow"/>
              </w:rPr>
              <w:t>8.9%</w:t>
            </w:r>
          </w:p>
        </w:tc>
      </w:tr>
      <w:tr w:rsidR="00594D1B" w14:paraId="7F77DDBB" w14:textId="77777777" w:rsidTr="00594D1B">
        <w:trPr>
          <w:trHeight w:val="360"/>
        </w:trPr>
        <w:tc>
          <w:tcPr>
            <w:tcW w:w="7229" w:type="dxa"/>
          </w:tcPr>
          <w:p w14:paraId="3AF56BB5" w14:textId="77777777" w:rsidR="00594D1B" w:rsidRDefault="007E0431">
            <w:pPr>
              <w:rPr>
                <w:b/>
              </w:rPr>
            </w:pPr>
            <w:r>
              <w:rPr>
                <w:b/>
              </w:rPr>
              <w:t>Attitudes of E-Cigarettes Use</w:t>
            </w:r>
          </w:p>
        </w:tc>
        <w:tc>
          <w:tcPr>
            <w:tcW w:w="1758" w:type="dxa"/>
          </w:tcPr>
          <w:p w14:paraId="7431C735" w14:textId="77777777" w:rsidR="00594D1B" w:rsidRDefault="007E0431">
            <w:pPr>
              <w:jc w:val="center"/>
              <w:rPr>
                <w:b/>
              </w:rPr>
            </w:pPr>
            <w:r>
              <w:rPr>
                <w:b/>
              </w:rPr>
              <w:t>Pretest</w:t>
            </w:r>
          </w:p>
        </w:tc>
        <w:tc>
          <w:tcPr>
            <w:tcW w:w="1438" w:type="dxa"/>
          </w:tcPr>
          <w:p w14:paraId="34B42EE5" w14:textId="77777777" w:rsidR="00594D1B" w:rsidRDefault="007E0431">
            <w:pPr>
              <w:jc w:val="center"/>
              <w:rPr>
                <w:b/>
              </w:rPr>
            </w:pPr>
            <w:r>
              <w:rPr>
                <w:b/>
              </w:rPr>
              <w:t>Posttest</w:t>
            </w:r>
          </w:p>
        </w:tc>
      </w:tr>
      <w:tr w:rsidR="00594D1B" w14:paraId="0AA50DC7" w14:textId="77777777" w:rsidTr="00594D1B">
        <w:trPr>
          <w:trHeight w:val="360"/>
        </w:trPr>
        <w:tc>
          <w:tcPr>
            <w:tcW w:w="7229" w:type="dxa"/>
          </w:tcPr>
          <w:p w14:paraId="34824745" w14:textId="77777777" w:rsidR="00594D1B" w:rsidRPr="00E434D5" w:rsidRDefault="007E0431">
            <w:pPr>
              <w:rPr>
                <w:highlight w:val="yellow"/>
              </w:rPr>
            </w:pPr>
            <w:r w:rsidRPr="00E434D5">
              <w:rPr>
                <w:highlight w:val="yellow"/>
              </w:rPr>
              <w:t>People at my school who smoke e-cigarettes have more friends. *</w:t>
            </w:r>
          </w:p>
        </w:tc>
        <w:tc>
          <w:tcPr>
            <w:tcW w:w="1758" w:type="dxa"/>
          </w:tcPr>
          <w:p w14:paraId="04F4F11F" w14:textId="77777777" w:rsidR="00594D1B" w:rsidRPr="00E434D5" w:rsidRDefault="007E0431">
            <w:pPr>
              <w:jc w:val="center"/>
              <w:rPr>
                <w:highlight w:val="yellow"/>
              </w:rPr>
            </w:pPr>
            <w:r w:rsidRPr="00E434D5">
              <w:rPr>
                <w:highlight w:val="yellow"/>
              </w:rPr>
              <w:t>21.5%</w:t>
            </w:r>
          </w:p>
        </w:tc>
        <w:tc>
          <w:tcPr>
            <w:tcW w:w="1438" w:type="dxa"/>
          </w:tcPr>
          <w:p w14:paraId="43D2D793" w14:textId="77777777" w:rsidR="00594D1B" w:rsidRPr="00E434D5" w:rsidRDefault="007E0431">
            <w:pPr>
              <w:jc w:val="center"/>
              <w:rPr>
                <w:highlight w:val="yellow"/>
              </w:rPr>
            </w:pPr>
            <w:r w:rsidRPr="00E434D5">
              <w:rPr>
                <w:highlight w:val="yellow"/>
              </w:rPr>
              <w:t>19.2%</w:t>
            </w:r>
          </w:p>
        </w:tc>
      </w:tr>
      <w:tr w:rsidR="00594D1B" w14:paraId="384AEB88" w14:textId="77777777" w:rsidTr="00594D1B">
        <w:trPr>
          <w:trHeight w:val="360"/>
        </w:trPr>
        <w:tc>
          <w:tcPr>
            <w:tcW w:w="7229" w:type="dxa"/>
          </w:tcPr>
          <w:p w14:paraId="790E49EE" w14:textId="77777777" w:rsidR="00594D1B" w:rsidRDefault="007E0431">
            <w:r>
              <w:t>It would bother me if one of my close friends smoked e-cigarettes. *</w:t>
            </w:r>
          </w:p>
        </w:tc>
        <w:tc>
          <w:tcPr>
            <w:tcW w:w="1758" w:type="dxa"/>
          </w:tcPr>
          <w:p w14:paraId="343729F8" w14:textId="77777777" w:rsidR="00594D1B" w:rsidRDefault="007E0431">
            <w:pPr>
              <w:jc w:val="center"/>
            </w:pPr>
            <w:r>
              <w:t>56.1%</w:t>
            </w:r>
          </w:p>
        </w:tc>
        <w:tc>
          <w:tcPr>
            <w:tcW w:w="1438" w:type="dxa"/>
          </w:tcPr>
          <w:p w14:paraId="4351E855" w14:textId="77777777" w:rsidR="00594D1B" w:rsidRDefault="007E0431">
            <w:pPr>
              <w:jc w:val="center"/>
            </w:pPr>
            <w:r>
              <w:t>61.2%</w:t>
            </w:r>
          </w:p>
        </w:tc>
      </w:tr>
      <w:tr w:rsidR="00594D1B" w14:paraId="15800705" w14:textId="77777777" w:rsidTr="00594D1B">
        <w:trPr>
          <w:trHeight w:val="360"/>
        </w:trPr>
        <w:tc>
          <w:tcPr>
            <w:tcW w:w="7229" w:type="dxa"/>
          </w:tcPr>
          <w:p w14:paraId="2D3A9467" w14:textId="77777777" w:rsidR="00594D1B" w:rsidRPr="00E434D5" w:rsidRDefault="007E0431">
            <w:pPr>
              <w:rPr>
                <w:highlight w:val="yellow"/>
              </w:rPr>
            </w:pPr>
            <w:r w:rsidRPr="00E434D5">
              <w:rPr>
                <w:highlight w:val="yellow"/>
              </w:rPr>
              <w:t>Smoking e-cigarettes helps people at my school fit in.</w:t>
            </w:r>
          </w:p>
        </w:tc>
        <w:tc>
          <w:tcPr>
            <w:tcW w:w="1758" w:type="dxa"/>
          </w:tcPr>
          <w:p w14:paraId="3B5BFEA6" w14:textId="77777777" w:rsidR="00594D1B" w:rsidRPr="00E434D5" w:rsidRDefault="007E0431">
            <w:pPr>
              <w:jc w:val="center"/>
              <w:rPr>
                <w:highlight w:val="yellow"/>
              </w:rPr>
            </w:pPr>
            <w:r w:rsidRPr="00E434D5">
              <w:rPr>
                <w:highlight w:val="yellow"/>
              </w:rPr>
              <w:t>16.1%</w:t>
            </w:r>
          </w:p>
        </w:tc>
        <w:tc>
          <w:tcPr>
            <w:tcW w:w="1438" w:type="dxa"/>
          </w:tcPr>
          <w:p w14:paraId="5344E7DE" w14:textId="77777777" w:rsidR="00594D1B" w:rsidRPr="00E434D5" w:rsidRDefault="007E0431">
            <w:pPr>
              <w:jc w:val="center"/>
              <w:rPr>
                <w:highlight w:val="yellow"/>
              </w:rPr>
            </w:pPr>
            <w:r w:rsidRPr="00E434D5">
              <w:rPr>
                <w:highlight w:val="yellow"/>
              </w:rPr>
              <w:t>17.7%</w:t>
            </w:r>
          </w:p>
        </w:tc>
      </w:tr>
      <w:tr w:rsidR="00594D1B" w14:paraId="0C8CA2A1" w14:textId="77777777" w:rsidTr="00594D1B">
        <w:trPr>
          <w:trHeight w:val="360"/>
        </w:trPr>
        <w:tc>
          <w:tcPr>
            <w:tcW w:w="10425" w:type="dxa"/>
            <w:gridSpan w:val="3"/>
          </w:tcPr>
          <w:p w14:paraId="6B99F659" w14:textId="77777777" w:rsidR="00594D1B" w:rsidRDefault="007E0431">
            <w:r>
              <w:rPr>
                <w:i/>
              </w:rPr>
              <w:t xml:space="preserve">* Paired samples t-test indicates a significant mean difference from pre- to post-test when p </w:t>
            </w:r>
            <w:r>
              <w:rPr>
                <w:i/>
                <w:u w:val="single"/>
              </w:rPr>
              <w:t>&lt;</w:t>
            </w:r>
            <w:r>
              <w:rPr>
                <w:i/>
              </w:rPr>
              <w:t xml:space="preserve"> 0.05.</w:t>
            </w:r>
          </w:p>
        </w:tc>
      </w:tr>
    </w:tbl>
    <w:p w14:paraId="0A47BC5B" w14:textId="77777777" w:rsidR="00594D1B" w:rsidRDefault="00594D1B">
      <w:pPr>
        <w:tabs>
          <w:tab w:val="left" w:pos="2268"/>
        </w:tabs>
      </w:pPr>
    </w:p>
    <w:tbl>
      <w:tblPr>
        <w:tblStyle w:val="a7"/>
        <w:tblW w:w="1042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000" w:firstRow="0" w:lastRow="0" w:firstColumn="0" w:lastColumn="0" w:noHBand="0" w:noVBand="0"/>
      </w:tblPr>
      <w:tblGrid>
        <w:gridCol w:w="7229"/>
        <w:gridCol w:w="1758"/>
        <w:gridCol w:w="1438"/>
      </w:tblGrid>
      <w:tr w:rsidR="00594D1B" w14:paraId="794DC06D" w14:textId="77777777" w:rsidTr="00594D1B">
        <w:trPr>
          <w:trHeight w:val="560"/>
        </w:trPr>
        <w:tc>
          <w:tcPr>
            <w:tcW w:w="10425" w:type="dxa"/>
            <w:gridSpan w:val="3"/>
            <w:shd w:val="clear" w:color="auto" w:fill="DDD9C4"/>
          </w:tcPr>
          <w:p w14:paraId="7D119591" w14:textId="77777777" w:rsidR="00594D1B" w:rsidRDefault="007E0431">
            <w:pPr>
              <w:jc w:val="center"/>
              <w:rPr>
                <w:b/>
              </w:rPr>
            </w:pPr>
            <w:r>
              <w:rPr>
                <w:b/>
              </w:rPr>
              <w:t xml:space="preserve">Table 3.1.5. Aliso Niguel High School Students’ (N= 610) Pre- and Posttest Behaviors of </w:t>
            </w:r>
          </w:p>
          <w:p w14:paraId="26A3E9D1" w14:textId="77777777" w:rsidR="00594D1B" w:rsidRDefault="007E0431">
            <w:pPr>
              <w:jc w:val="center"/>
              <w:rPr>
                <w:b/>
              </w:rPr>
            </w:pPr>
            <w:r>
              <w:rPr>
                <w:b/>
              </w:rPr>
              <w:t>Cigarette and E-Cigarette Use by School Site (</w:t>
            </w:r>
            <w:r>
              <w:rPr>
                <w:b/>
                <w:i/>
              </w:rPr>
              <w:t>strongly agree</w:t>
            </w:r>
            <w:r>
              <w:rPr>
                <w:b/>
              </w:rPr>
              <w:t xml:space="preserve"> and </w:t>
            </w:r>
            <w:r>
              <w:rPr>
                <w:b/>
                <w:i/>
              </w:rPr>
              <w:t>agree</w:t>
            </w:r>
            <w:r>
              <w:rPr>
                <w:b/>
              </w:rPr>
              <w:t xml:space="preserve"> responses)</w:t>
            </w:r>
          </w:p>
        </w:tc>
      </w:tr>
      <w:tr w:rsidR="00594D1B" w14:paraId="2D633446" w14:textId="77777777" w:rsidTr="00594D1B">
        <w:trPr>
          <w:trHeight w:val="360"/>
        </w:trPr>
        <w:tc>
          <w:tcPr>
            <w:tcW w:w="7229" w:type="dxa"/>
          </w:tcPr>
          <w:p w14:paraId="36DC1D12" w14:textId="77777777" w:rsidR="00594D1B" w:rsidRDefault="007E0431">
            <w:pPr>
              <w:rPr>
                <w:b/>
              </w:rPr>
            </w:pPr>
            <w:r>
              <w:rPr>
                <w:b/>
              </w:rPr>
              <w:t>Behaviors of Cigarette Use (skill change)</w:t>
            </w:r>
          </w:p>
        </w:tc>
        <w:tc>
          <w:tcPr>
            <w:tcW w:w="1758" w:type="dxa"/>
          </w:tcPr>
          <w:p w14:paraId="3553FE9A" w14:textId="77777777" w:rsidR="00594D1B" w:rsidRDefault="007E0431">
            <w:pPr>
              <w:jc w:val="center"/>
              <w:rPr>
                <w:b/>
              </w:rPr>
            </w:pPr>
            <w:r>
              <w:rPr>
                <w:b/>
              </w:rPr>
              <w:t>Pretest</w:t>
            </w:r>
          </w:p>
        </w:tc>
        <w:tc>
          <w:tcPr>
            <w:tcW w:w="1438" w:type="dxa"/>
          </w:tcPr>
          <w:p w14:paraId="725B2339" w14:textId="77777777" w:rsidR="00594D1B" w:rsidRDefault="007E0431">
            <w:pPr>
              <w:jc w:val="center"/>
              <w:rPr>
                <w:b/>
              </w:rPr>
            </w:pPr>
            <w:r>
              <w:rPr>
                <w:b/>
              </w:rPr>
              <w:t>Posttest</w:t>
            </w:r>
          </w:p>
        </w:tc>
      </w:tr>
      <w:tr w:rsidR="00594D1B" w14:paraId="74750FF7" w14:textId="77777777" w:rsidTr="00594D1B">
        <w:trPr>
          <w:trHeight w:val="360"/>
        </w:trPr>
        <w:tc>
          <w:tcPr>
            <w:tcW w:w="7229" w:type="dxa"/>
          </w:tcPr>
          <w:p w14:paraId="51D930EE" w14:textId="77777777" w:rsidR="00594D1B" w:rsidRDefault="007E0431">
            <w:commentRangeStart w:id="15"/>
            <w:r>
              <w:t>I will likely smoke a cigarette in the next 6 months. *</w:t>
            </w:r>
          </w:p>
        </w:tc>
        <w:tc>
          <w:tcPr>
            <w:tcW w:w="1758" w:type="dxa"/>
          </w:tcPr>
          <w:p w14:paraId="1436E997" w14:textId="77777777" w:rsidR="00594D1B" w:rsidRDefault="007E0431">
            <w:pPr>
              <w:jc w:val="center"/>
            </w:pPr>
            <w:r>
              <w:t>2.6%</w:t>
            </w:r>
          </w:p>
        </w:tc>
        <w:tc>
          <w:tcPr>
            <w:tcW w:w="1438" w:type="dxa"/>
          </w:tcPr>
          <w:p w14:paraId="19ABF224" w14:textId="77777777" w:rsidR="00594D1B" w:rsidRDefault="007E0431">
            <w:pPr>
              <w:jc w:val="center"/>
            </w:pPr>
            <w:r>
              <w:t>2.8%</w:t>
            </w:r>
            <w:commentRangeEnd w:id="15"/>
            <w:r w:rsidR="008659E5">
              <w:rPr>
                <w:rStyle w:val="CommentReference"/>
              </w:rPr>
              <w:commentReference w:id="15"/>
            </w:r>
          </w:p>
        </w:tc>
      </w:tr>
      <w:tr w:rsidR="00594D1B" w14:paraId="415F8792" w14:textId="77777777" w:rsidTr="00594D1B">
        <w:trPr>
          <w:trHeight w:val="360"/>
        </w:trPr>
        <w:tc>
          <w:tcPr>
            <w:tcW w:w="7229" w:type="dxa"/>
          </w:tcPr>
          <w:p w14:paraId="49F25C1C" w14:textId="77777777" w:rsidR="00594D1B" w:rsidRDefault="007E0431">
            <w:r>
              <w:t>I am confident in my ability to refuse an offer to use cigarettes. *</w:t>
            </w:r>
          </w:p>
        </w:tc>
        <w:tc>
          <w:tcPr>
            <w:tcW w:w="1758" w:type="dxa"/>
          </w:tcPr>
          <w:p w14:paraId="71C46EDE" w14:textId="77777777" w:rsidR="00594D1B" w:rsidRDefault="007E0431">
            <w:pPr>
              <w:jc w:val="center"/>
            </w:pPr>
            <w:r>
              <w:t>82.8%</w:t>
            </w:r>
          </w:p>
        </w:tc>
        <w:tc>
          <w:tcPr>
            <w:tcW w:w="1438" w:type="dxa"/>
          </w:tcPr>
          <w:p w14:paraId="17DE2C8B" w14:textId="77777777" w:rsidR="00594D1B" w:rsidRDefault="007E0431">
            <w:pPr>
              <w:jc w:val="center"/>
            </w:pPr>
            <w:r>
              <w:t>90.5%</w:t>
            </w:r>
          </w:p>
        </w:tc>
      </w:tr>
      <w:tr w:rsidR="00594D1B" w14:paraId="7F309DB1" w14:textId="77777777" w:rsidTr="00594D1B">
        <w:trPr>
          <w:trHeight w:val="360"/>
        </w:trPr>
        <w:tc>
          <w:tcPr>
            <w:tcW w:w="7229" w:type="dxa"/>
          </w:tcPr>
          <w:p w14:paraId="08E0B2ED" w14:textId="77777777" w:rsidR="00594D1B" w:rsidRDefault="007E0431">
            <w:pPr>
              <w:rPr>
                <w:b/>
              </w:rPr>
            </w:pPr>
            <w:r>
              <w:rPr>
                <w:b/>
              </w:rPr>
              <w:t>Behaviors of E-Cigarettes Use (skill change)</w:t>
            </w:r>
          </w:p>
        </w:tc>
        <w:tc>
          <w:tcPr>
            <w:tcW w:w="1758" w:type="dxa"/>
          </w:tcPr>
          <w:p w14:paraId="2F3CDB22" w14:textId="77777777" w:rsidR="00594D1B" w:rsidRDefault="007E0431">
            <w:pPr>
              <w:jc w:val="center"/>
              <w:rPr>
                <w:b/>
              </w:rPr>
            </w:pPr>
            <w:r>
              <w:rPr>
                <w:b/>
              </w:rPr>
              <w:t>Pretest</w:t>
            </w:r>
          </w:p>
        </w:tc>
        <w:tc>
          <w:tcPr>
            <w:tcW w:w="1438" w:type="dxa"/>
          </w:tcPr>
          <w:p w14:paraId="4CAF6132" w14:textId="77777777" w:rsidR="00594D1B" w:rsidRDefault="007E0431">
            <w:pPr>
              <w:jc w:val="center"/>
              <w:rPr>
                <w:b/>
              </w:rPr>
            </w:pPr>
            <w:r>
              <w:rPr>
                <w:b/>
              </w:rPr>
              <w:t>Posttest</w:t>
            </w:r>
          </w:p>
        </w:tc>
      </w:tr>
      <w:tr w:rsidR="00594D1B" w14:paraId="18FFC61A" w14:textId="77777777" w:rsidTr="00594D1B">
        <w:trPr>
          <w:trHeight w:val="360"/>
        </w:trPr>
        <w:tc>
          <w:tcPr>
            <w:tcW w:w="7229" w:type="dxa"/>
          </w:tcPr>
          <w:p w14:paraId="071E8A0A" w14:textId="77777777" w:rsidR="00594D1B" w:rsidRDefault="007E0431">
            <w:r>
              <w:t>I will likely use an e-cigarette in the next 6 months. *</w:t>
            </w:r>
          </w:p>
        </w:tc>
        <w:tc>
          <w:tcPr>
            <w:tcW w:w="1758" w:type="dxa"/>
          </w:tcPr>
          <w:p w14:paraId="39A24320" w14:textId="77777777" w:rsidR="00594D1B" w:rsidRDefault="007E0431">
            <w:pPr>
              <w:jc w:val="center"/>
            </w:pPr>
            <w:r>
              <w:t>6.1%</w:t>
            </w:r>
          </w:p>
        </w:tc>
        <w:tc>
          <w:tcPr>
            <w:tcW w:w="1438" w:type="dxa"/>
          </w:tcPr>
          <w:p w14:paraId="20F603E2" w14:textId="77777777" w:rsidR="00594D1B" w:rsidRDefault="007E0431">
            <w:pPr>
              <w:jc w:val="center"/>
            </w:pPr>
            <w:r>
              <w:t>5.3%</w:t>
            </w:r>
          </w:p>
        </w:tc>
      </w:tr>
      <w:tr w:rsidR="00594D1B" w14:paraId="55EBF2E9" w14:textId="77777777" w:rsidTr="00594D1B">
        <w:trPr>
          <w:trHeight w:val="360"/>
        </w:trPr>
        <w:tc>
          <w:tcPr>
            <w:tcW w:w="7229" w:type="dxa"/>
          </w:tcPr>
          <w:p w14:paraId="275F947C" w14:textId="77777777" w:rsidR="00594D1B" w:rsidRDefault="007E0431">
            <w:r>
              <w:t>I am confident in my ability to refuse an offer to use e-cigarettes. *</w:t>
            </w:r>
          </w:p>
        </w:tc>
        <w:tc>
          <w:tcPr>
            <w:tcW w:w="1758" w:type="dxa"/>
          </w:tcPr>
          <w:p w14:paraId="18D02600" w14:textId="77777777" w:rsidR="00594D1B" w:rsidRDefault="007E0431">
            <w:pPr>
              <w:jc w:val="center"/>
            </w:pPr>
            <w:r>
              <w:t>79.8%</w:t>
            </w:r>
          </w:p>
        </w:tc>
        <w:tc>
          <w:tcPr>
            <w:tcW w:w="1438" w:type="dxa"/>
          </w:tcPr>
          <w:p w14:paraId="044E9662" w14:textId="77777777" w:rsidR="00594D1B" w:rsidRDefault="007E0431">
            <w:pPr>
              <w:jc w:val="center"/>
            </w:pPr>
            <w:r>
              <w:t>87.5%</w:t>
            </w:r>
          </w:p>
        </w:tc>
      </w:tr>
      <w:tr w:rsidR="00594D1B" w14:paraId="48967B8E" w14:textId="77777777" w:rsidTr="00594D1B">
        <w:trPr>
          <w:trHeight w:val="360"/>
        </w:trPr>
        <w:tc>
          <w:tcPr>
            <w:tcW w:w="10425" w:type="dxa"/>
            <w:gridSpan w:val="3"/>
          </w:tcPr>
          <w:p w14:paraId="57D2AF28" w14:textId="77777777" w:rsidR="00594D1B" w:rsidRDefault="007E0431">
            <w:r>
              <w:rPr>
                <w:i/>
              </w:rPr>
              <w:t xml:space="preserve">* Paired samples t-test indicates a significant mean difference from pre- to post-test when p </w:t>
            </w:r>
            <w:r>
              <w:rPr>
                <w:i/>
                <w:u w:val="single"/>
              </w:rPr>
              <w:t>&lt;</w:t>
            </w:r>
            <w:r>
              <w:rPr>
                <w:i/>
              </w:rPr>
              <w:t xml:space="preserve"> 0.05.</w:t>
            </w:r>
          </w:p>
        </w:tc>
      </w:tr>
    </w:tbl>
    <w:p w14:paraId="500ED140" w14:textId="77777777" w:rsidR="00594D1B" w:rsidRDefault="00594D1B">
      <w:pPr>
        <w:tabs>
          <w:tab w:val="left" w:pos="2268"/>
        </w:tabs>
        <w:spacing w:after="0" w:line="240" w:lineRule="auto"/>
      </w:pPr>
    </w:p>
    <w:p w14:paraId="637E55D8" w14:textId="77777777" w:rsidR="00594D1B" w:rsidRDefault="007E0431">
      <w:r>
        <w:br w:type="page"/>
      </w:r>
    </w:p>
    <w:p w14:paraId="00B03842" w14:textId="77777777" w:rsidR="00594D1B" w:rsidRDefault="00594D1B">
      <w:pPr>
        <w:tabs>
          <w:tab w:val="left" w:pos="2268"/>
        </w:tabs>
        <w:spacing w:after="0" w:line="240" w:lineRule="auto"/>
      </w:pPr>
    </w:p>
    <w:tbl>
      <w:tblPr>
        <w:tblStyle w:val="a8"/>
        <w:tblW w:w="1042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000" w:firstRow="0" w:lastRow="0" w:firstColumn="0" w:lastColumn="0" w:noHBand="0" w:noVBand="0"/>
      </w:tblPr>
      <w:tblGrid>
        <w:gridCol w:w="7229"/>
        <w:gridCol w:w="1758"/>
        <w:gridCol w:w="1438"/>
      </w:tblGrid>
      <w:tr w:rsidR="00594D1B" w14:paraId="4F9DE162" w14:textId="77777777" w:rsidTr="00594D1B">
        <w:trPr>
          <w:trHeight w:val="560"/>
        </w:trPr>
        <w:tc>
          <w:tcPr>
            <w:tcW w:w="10425" w:type="dxa"/>
            <w:gridSpan w:val="3"/>
            <w:shd w:val="clear" w:color="auto" w:fill="C6D9F1"/>
          </w:tcPr>
          <w:p w14:paraId="036AE7F7" w14:textId="77777777" w:rsidR="00594D1B" w:rsidRDefault="007E0431">
            <w:pPr>
              <w:jc w:val="center"/>
              <w:rPr>
                <w:b/>
              </w:rPr>
            </w:pPr>
            <w:bookmarkStart w:id="16" w:name="_3rdcrjn" w:colFirst="0" w:colLast="0"/>
            <w:bookmarkEnd w:id="16"/>
            <w:r>
              <w:rPr>
                <w:b/>
              </w:rPr>
              <w:t xml:space="preserve">Table 3.1.6. At-Risk Youth (N= </w:t>
            </w:r>
            <w:commentRangeStart w:id="17"/>
            <w:r>
              <w:rPr>
                <w:b/>
              </w:rPr>
              <w:t>16</w:t>
            </w:r>
            <w:commentRangeEnd w:id="17"/>
            <w:r w:rsidR="008659E5">
              <w:rPr>
                <w:rStyle w:val="CommentReference"/>
              </w:rPr>
              <w:commentReference w:id="17"/>
            </w:r>
            <w:r>
              <w:rPr>
                <w:b/>
              </w:rPr>
              <w:t xml:space="preserve">) Pre- and Posttest Knowledge of </w:t>
            </w:r>
          </w:p>
          <w:p w14:paraId="375193BF" w14:textId="77777777" w:rsidR="00594D1B" w:rsidRDefault="007E0431">
            <w:pPr>
              <w:jc w:val="center"/>
              <w:rPr>
                <w:b/>
              </w:rPr>
            </w:pPr>
            <w:r>
              <w:rPr>
                <w:b/>
              </w:rPr>
              <w:t>Cigarette and E-Cigarette Use by School Site (correct response)</w:t>
            </w:r>
          </w:p>
        </w:tc>
      </w:tr>
      <w:tr w:rsidR="00594D1B" w14:paraId="790D69D0" w14:textId="77777777" w:rsidTr="00594D1B">
        <w:trPr>
          <w:trHeight w:val="360"/>
        </w:trPr>
        <w:tc>
          <w:tcPr>
            <w:tcW w:w="7229" w:type="dxa"/>
          </w:tcPr>
          <w:p w14:paraId="76DC42C4" w14:textId="77777777" w:rsidR="00594D1B" w:rsidRDefault="007E0431">
            <w:pPr>
              <w:rPr>
                <w:b/>
              </w:rPr>
            </w:pPr>
            <w:r>
              <w:rPr>
                <w:b/>
              </w:rPr>
              <w:t>True/False Knowledge Statements</w:t>
            </w:r>
          </w:p>
        </w:tc>
        <w:tc>
          <w:tcPr>
            <w:tcW w:w="1758" w:type="dxa"/>
          </w:tcPr>
          <w:p w14:paraId="7AFA550E" w14:textId="77777777" w:rsidR="00594D1B" w:rsidRDefault="007E0431">
            <w:pPr>
              <w:jc w:val="center"/>
              <w:rPr>
                <w:b/>
              </w:rPr>
            </w:pPr>
            <w:r>
              <w:rPr>
                <w:b/>
              </w:rPr>
              <w:t>Pretest</w:t>
            </w:r>
          </w:p>
        </w:tc>
        <w:tc>
          <w:tcPr>
            <w:tcW w:w="1438" w:type="dxa"/>
          </w:tcPr>
          <w:p w14:paraId="709E0407" w14:textId="77777777" w:rsidR="00594D1B" w:rsidRDefault="007E0431">
            <w:pPr>
              <w:jc w:val="center"/>
              <w:rPr>
                <w:b/>
              </w:rPr>
            </w:pPr>
            <w:r>
              <w:rPr>
                <w:b/>
              </w:rPr>
              <w:t>Posttest</w:t>
            </w:r>
          </w:p>
        </w:tc>
      </w:tr>
      <w:tr w:rsidR="00594D1B" w14:paraId="47D88ED0" w14:textId="77777777" w:rsidTr="00594D1B">
        <w:trPr>
          <w:trHeight w:val="360"/>
        </w:trPr>
        <w:tc>
          <w:tcPr>
            <w:tcW w:w="7229" w:type="dxa"/>
          </w:tcPr>
          <w:p w14:paraId="12A158B6" w14:textId="77777777" w:rsidR="00594D1B" w:rsidRDefault="007E0431">
            <w:r>
              <w:t xml:space="preserve">More than half of teens in Orange County smoke cigarettes. </w:t>
            </w:r>
          </w:p>
        </w:tc>
        <w:tc>
          <w:tcPr>
            <w:tcW w:w="1758" w:type="dxa"/>
          </w:tcPr>
          <w:p w14:paraId="52D4F33E" w14:textId="77777777" w:rsidR="00594D1B" w:rsidRDefault="007E0431">
            <w:pPr>
              <w:jc w:val="center"/>
            </w:pPr>
            <w:r>
              <w:t>37.5%</w:t>
            </w:r>
          </w:p>
        </w:tc>
        <w:tc>
          <w:tcPr>
            <w:tcW w:w="1438" w:type="dxa"/>
          </w:tcPr>
          <w:p w14:paraId="4E84630B" w14:textId="77777777" w:rsidR="00594D1B" w:rsidRDefault="007E0431">
            <w:pPr>
              <w:jc w:val="center"/>
            </w:pPr>
            <w:r>
              <w:t>37.5%</w:t>
            </w:r>
          </w:p>
        </w:tc>
      </w:tr>
      <w:tr w:rsidR="00594D1B" w14:paraId="7EAAA37C" w14:textId="77777777" w:rsidTr="00594D1B">
        <w:trPr>
          <w:trHeight w:val="360"/>
        </w:trPr>
        <w:tc>
          <w:tcPr>
            <w:tcW w:w="7229" w:type="dxa"/>
          </w:tcPr>
          <w:p w14:paraId="59EB9807" w14:textId="77777777" w:rsidR="00594D1B" w:rsidRDefault="007E0431">
            <w:r>
              <w:t xml:space="preserve">The amount of nicotine in a JUUL pod is the same as a pack of cigarettes. </w:t>
            </w:r>
          </w:p>
        </w:tc>
        <w:tc>
          <w:tcPr>
            <w:tcW w:w="1758" w:type="dxa"/>
          </w:tcPr>
          <w:p w14:paraId="3E3435E9" w14:textId="77777777" w:rsidR="00594D1B" w:rsidRDefault="007E0431">
            <w:pPr>
              <w:jc w:val="center"/>
            </w:pPr>
            <w:r>
              <w:t>68.8%</w:t>
            </w:r>
          </w:p>
        </w:tc>
        <w:tc>
          <w:tcPr>
            <w:tcW w:w="1438" w:type="dxa"/>
          </w:tcPr>
          <w:p w14:paraId="7404FEAA" w14:textId="77777777" w:rsidR="00594D1B" w:rsidRDefault="007E0431">
            <w:pPr>
              <w:jc w:val="center"/>
            </w:pPr>
            <w:r>
              <w:t>81.3%</w:t>
            </w:r>
          </w:p>
        </w:tc>
      </w:tr>
      <w:tr w:rsidR="00594D1B" w14:paraId="618CEA47" w14:textId="77777777" w:rsidTr="00594D1B">
        <w:trPr>
          <w:trHeight w:val="360"/>
        </w:trPr>
        <w:tc>
          <w:tcPr>
            <w:tcW w:w="7229" w:type="dxa"/>
          </w:tcPr>
          <w:p w14:paraId="734EC341" w14:textId="77777777" w:rsidR="00594D1B" w:rsidRDefault="007E0431">
            <w:r>
              <w:t xml:space="preserve">The smoke from an e-cigarette is harmless water vapor. </w:t>
            </w:r>
          </w:p>
        </w:tc>
        <w:tc>
          <w:tcPr>
            <w:tcW w:w="1758" w:type="dxa"/>
          </w:tcPr>
          <w:p w14:paraId="2FA59484" w14:textId="77777777" w:rsidR="00594D1B" w:rsidRDefault="007E0431">
            <w:pPr>
              <w:jc w:val="center"/>
            </w:pPr>
            <w:r>
              <w:t>87.5%</w:t>
            </w:r>
          </w:p>
        </w:tc>
        <w:tc>
          <w:tcPr>
            <w:tcW w:w="1438" w:type="dxa"/>
          </w:tcPr>
          <w:p w14:paraId="7E3F6830" w14:textId="77777777" w:rsidR="00594D1B" w:rsidRDefault="007E0431">
            <w:pPr>
              <w:jc w:val="center"/>
            </w:pPr>
            <w:r>
              <w:t>81.3%</w:t>
            </w:r>
          </w:p>
        </w:tc>
      </w:tr>
      <w:tr w:rsidR="00594D1B" w14:paraId="1B2F0318" w14:textId="77777777" w:rsidTr="00594D1B">
        <w:trPr>
          <w:trHeight w:val="360"/>
        </w:trPr>
        <w:tc>
          <w:tcPr>
            <w:tcW w:w="7229" w:type="dxa"/>
          </w:tcPr>
          <w:p w14:paraId="760494E9" w14:textId="77777777" w:rsidR="00594D1B" w:rsidRDefault="007E0431">
            <w:r>
              <w:t>I know the phone number people can call to quit smoking. *</w:t>
            </w:r>
          </w:p>
        </w:tc>
        <w:tc>
          <w:tcPr>
            <w:tcW w:w="1758" w:type="dxa"/>
          </w:tcPr>
          <w:p w14:paraId="28D196CC" w14:textId="77777777" w:rsidR="00594D1B" w:rsidRDefault="007E0431">
            <w:pPr>
              <w:jc w:val="center"/>
            </w:pPr>
            <w:r>
              <w:t>43.8%</w:t>
            </w:r>
          </w:p>
        </w:tc>
        <w:tc>
          <w:tcPr>
            <w:tcW w:w="1438" w:type="dxa"/>
          </w:tcPr>
          <w:p w14:paraId="0B92D62C" w14:textId="77777777" w:rsidR="00594D1B" w:rsidRDefault="007E0431">
            <w:pPr>
              <w:jc w:val="center"/>
            </w:pPr>
            <w:r>
              <w:t>81.3%</w:t>
            </w:r>
          </w:p>
        </w:tc>
      </w:tr>
      <w:tr w:rsidR="00594D1B" w14:paraId="04E1FFAC" w14:textId="77777777" w:rsidTr="00594D1B">
        <w:trPr>
          <w:trHeight w:val="360"/>
        </w:trPr>
        <w:tc>
          <w:tcPr>
            <w:tcW w:w="7229" w:type="dxa"/>
          </w:tcPr>
          <w:p w14:paraId="75967087" w14:textId="77777777" w:rsidR="00594D1B" w:rsidRDefault="007E0431">
            <w:r>
              <w:t xml:space="preserve">I am aware of the harmful effects of e-cigarettes. (agreement Likert scale) </w:t>
            </w:r>
          </w:p>
        </w:tc>
        <w:tc>
          <w:tcPr>
            <w:tcW w:w="1758" w:type="dxa"/>
          </w:tcPr>
          <w:p w14:paraId="2767EFD1" w14:textId="77777777" w:rsidR="00594D1B" w:rsidRDefault="007E0431">
            <w:pPr>
              <w:jc w:val="center"/>
            </w:pPr>
            <w:r>
              <w:t>81.3%</w:t>
            </w:r>
          </w:p>
        </w:tc>
        <w:tc>
          <w:tcPr>
            <w:tcW w:w="1438" w:type="dxa"/>
          </w:tcPr>
          <w:p w14:paraId="5967F9AB" w14:textId="77777777" w:rsidR="00594D1B" w:rsidRDefault="007E0431">
            <w:pPr>
              <w:jc w:val="center"/>
            </w:pPr>
            <w:r>
              <w:t>68.8%</w:t>
            </w:r>
          </w:p>
        </w:tc>
      </w:tr>
      <w:tr w:rsidR="00594D1B" w14:paraId="1F8507A4" w14:textId="77777777" w:rsidTr="00594D1B">
        <w:trPr>
          <w:trHeight w:val="360"/>
        </w:trPr>
        <w:tc>
          <w:tcPr>
            <w:tcW w:w="10425" w:type="dxa"/>
            <w:gridSpan w:val="3"/>
          </w:tcPr>
          <w:p w14:paraId="6D1A2832" w14:textId="77777777" w:rsidR="00594D1B" w:rsidRDefault="007E0431">
            <w:r>
              <w:rPr>
                <w:i/>
              </w:rPr>
              <w:t xml:space="preserve">* Paired samples t-test indicates a significant mean difference from pre- to post-test when p </w:t>
            </w:r>
            <w:r>
              <w:rPr>
                <w:i/>
                <w:u w:val="single"/>
              </w:rPr>
              <w:t>&lt;</w:t>
            </w:r>
            <w:r>
              <w:rPr>
                <w:i/>
              </w:rPr>
              <w:t xml:space="preserve"> 0.05.</w:t>
            </w:r>
          </w:p>
        </w:tc>
      </w:tr>
    </w:tbl>
    <w:p w14:paraId="4D82F39F" w14:textId="77777777" w:rsidR="00594D1B" w:rsidRDefault="00594D1B">
      <w:pPr>
        <w:tabs>
          <w:tab w:val="left" w:pos="2268"/>
        </w:tabs>
      </w:pPr>
    </w:p>
    <w:tbl>
      <w:tblPr>
        <w:tblStyle w:val="a9"/>
        <w:tblW w:w="1042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000" w:firstRow="0" w:lastRow="0" w:firstColumn="0" w:lastColumn="0" w:noHBand="0" w:noVBand="0"/>
      </w:tblPr>
      <w:tblGrid>
        <w:gridCol w:w="7229"/>
        <w:gridCol w:w="1758"/>
        <w:gridCol w:w="1438"/>
      </w:tblGrid>
      <w:tr w:rsidR="00594D1B" w14:paraId="1CECA0B7" w14:textId="77777777" w:rsidTr="00594D1B">
        <w:trPr>
          <w:trHeight w:val="560"/>
        </w:trPr>
        <w:tc>
          <w:tcPr>
            <w:tcW w:w="10425" w:type="dxa"/>
            <w:gridSpan w:val="3"/>
            <w:shd w:val="clear" w:color="auto" w:fill="C6D9F1"/>
          </w:tcPr>
          <w:p w14:paraId="33C8FAD2" w14:textId="77777777" w:rsidR="00594D1B" w:rsidRDefault="007E0431">
            <w:pPr>
              <w:jc w:val="center"/>
              <w:rPr>
                <w:b/>
              </w:rPr>
            </w:pPr>
            <w:r>
              <w:rPr>
                <w:b/>
              </w:rPr>
              <w:t xml:space="preserve">Table 3.1.7. At-Risk Youth (N= 16) Pre- and Posttest Attitudes of </w:t>
            </w:r>
          </w:p>
          <w:p w14:paraId="404B1EE2" w14:textId="77777777" w:rsidR="00594D1B" w:rsidRDefault="007E0431">
            <w:pPr>
              <w:jc w:val="center"/>
              <w:rPr>
                <w:b/>
              </w:rPr>
            </w:pPr>
            <w:r>
              <w:rPr>
                <w:b/>
              </w:rPr>
              <w:t>Cigarette and E-Cigarette Use by School Site (</w:t>
            </w:r>
            <w:r>
              <w:rPr>
                <w:b/>
                <w:i/>
              </w:rPr>
              <w:t>strongly agree</w:t>
            </w:r>
            <w:r>
              <w:rPr>
                <w:b/>
              </w:rPr>
              <w:t xml:space="preserve"> and </w:t>
            </w:r>
            <w:r>
              <w:rPr>
                <w:b/>
                <w:i/>
              </w:rPr>
              <w:t>agree</w:t>
            </w:r>
            <w:r>
              <w:rPr>
                <w:b/>
              </w:rPr>
              <w:t xml:space="preserve"> responses)</w:t>
            </w:r>
          </w:p>
        </w:tc>
      </w:tr>
      <w:tr w:rsidR="00594D1B" w14:paraId="34EC581B" w14:textId="77777777" w:rsidTr="00594D1B">
        <w:trPr>
          <w:trHeight w:val="360"/>
        </w:trPr>
        <w:tc>
          <w:tcPr>
            <w:tcW w:w="7229" w:type="dxa"/>
          </w:tcPr>
          <w:p w14:paraId="3CDE5370" w14:textId="77777777" w:rsidR="00594D1B" w:rsidRDefault="007E0431">
            <w:pPr>
              <w:rPr>
                <w:b/>
              </w:rPr>
            </w:pPr>
            <w:r>
              <w:rPr>
                <w:b/>
              </w:rPr>
              <w:t>Attitudes of Cigarette Use</w:t>
            </w:r>
          </w:p>
        </w:tc>
        <w:tc>
          <w:tcPr>
            <w:tcW w:w="1758" w:type="dxa"/>
          </w:tcPr>
          <w:p w14:paraId="3833CA0D" w14:textId="77777777" w:rsidR="00594D1B" w:rsidRDefault="007E0431">
            <w:pPr>
              <w:jc w:val="center"/>
              <w:rPr>
                <w:b/>
              </w:rPr>
            </w:pPr>
            <w:r>
              <w:rPr>
                <w:b/>
              </w:rPr>
              <w:t>Pretest</w:t>
            </w:r>
          </w:p>
        </w:tc>
        <w:tc>
          <w:tcPr>
            <w:tcW w:w="1438" w:type="dxa"/>
          </w:tcPr>
          <w:p w14:paraId="35DB30CF" w14:textId="77777777" w:rsidR="00594D1B" w:rsidRDefault="007E0431">
            <w:pPr>
              <w:jc w:val="center"/>
              <w:rPr>
                <w:b/>
              </w:rPr>
            </w:pPr>
            <w:r>
              <w:rPr>
                <w:b/>
              </w:rPr>
              <w:t>Posttest</w:t>
            </w:r>
          </w:p>
        </w:tc>
      </w:tr>
      <w:tr w:rsidR="00594D1B" w14:paraId="6153A782" w14:textId="77777777" w:rsidTr="00594D1B">
        <w:trPr>
          <w:trHeight w:val="360"/>
        </w:trPr>
        <w:tc>
          <w:tcPr>
            <w:tcW w:w="7229" w:type="dxa"/>
          </w:tcPr>
          <w:p w14:paraId="69FCD4A7" w14:textId="77777777" w:rsidR="00594D1B" w:rsidRDefault="007E0431">
            <w:r>
              <w:t xml:space="preserve">People at my school who smoke cigarettes have more friends. </w:t>
            </w:r>
          </w:p>
        </w:tc>
        <w:tc>
          <w:tcPr>
            <w:tcW w:w="1758" w:type="dxa"/>
          </w:tcPr>
          <w:p w14:paraId="23770A7F" w14:textId="77777777" w:rsidR="00594D1B" w:rsidRDefault="007E0431">
            <w:pPr>
              <w:jc w:val="center"/>
            </w:pPr>
            <w:r>
              <w:t>6.3%</w:t>
            </w:r>
          </w:p>
        </w:tc>
        <w:tc>
          <w:tcPr>
            <w:tcW w:w="1438" w:type="dxa"/>
          </w:tcPr>
          <w:p w14:paraId="28DA7F55" w14:textId="77777777" w:rsidR="00594D1B" w:rsidRDefault="007E0431">
            <w:pPr>
              <w:jc w:val="center"/>
            </w:pPr>
            <w:r>
              <w:t>18.8%</w:t>
            </w:r>
          </w:p>
        </w:tc>
      </w:tr>
      <w:tr w:rsidR="00594D1B" w14:paraId="4DBB8740" w14:textId="77777777" w:rsidTr="00594D1B">
        <w:trPr>
          <w:trHeight w:val="360"/>
        </w:trPr>
        <w:tc>
          <w:tcPr>
            <w:tcW w:w="7229" w:type="dxa"/>
          </w:tcPr>
          <w:p w14:paraId="614E18F1" w14:textId="77777777" w:rsidR="00594D1B" w:rsidRDefault="007E0431">
            <w:r>
              <w:t xml:space="preserve">It would bother me if one of my close friends smoked cigarettes. </w:t>
            </w:r>
          </w:p>
        </w:tc>
        <w:tc>
          <w:tcPr>
            <w:tcW w:w="1758" w:type="dxa"/>
          </w:tcPr>
          <w:p w14:paraId="0C1FB2EA" w14:textId="77777777" w:rsidR="00594D1B" w:rsidRDefault="007E0431">
            <w:pPr>
              <w:jc w:val="center"/>
            </w:pPr>
            <w:r>
              <w:t>68.8%</w:t>
            </w:r>
          </w:p>
        </w:tc>
        <w:tc>
          <w:tcPr>
            <w:tcW w:w="1438" w:type="dxa"/>
          </w:tcPr>
          <w:p w14:paraId="371F7AEC" w14:textId="77777777" w:rsidR="00594D1B" w:rsidRDefault="007E0431">
            <w:pPr>
              <w:jc w:val="center"/>
            </w:pPr>
            <w:r>
              <w:t>68.8%</w:t>
            </w:r>
          </w:p>
        </w:tc>
      </w:tr>
      <w:tr w:rsidR="00594D1B" w14:paraId="012FB05A" w14:textId="77777777" w:rsidTr="00594D1B">
        <w:trPr>
          <w:trHeight w:val="360"/>
        </w:trPr>
        <w:tc>
          <w:tcPr>
            <w:tcW w:w="7229" w:type="dxa"/>
          </w:tcPr>
          <w:p w14:paraId="2E408216" w14:textId="77777777" w:rsidR="00594D1B" w:rsidRDefault="007E0431">
            <w:r>
              <w:t xml:space="preserve">Smoking cigarettes helps people at my school fit in. </w:t>
            </w:r>
          </w:p>
        </w:tc>
        <w:tc>
          <w:tcPr>
            <w:tcW w:w="1758" w:type="dxa"/>
          </w:tcPr>
          <w:p w14:paraId="7BCB45AE" w14:textId="77777777" w:rsidR="00594D1B" w:rsidRDefault="007E0431">
            <w:pPr>
              <w:jc w:val="center"/>
            </w:pPr>
            <w:r>
              <w:t>6.3%</w:t>
            </w:r>
          </w:p>
        </w:tc>
        <w:tc>
          <w:tcPr>
            <w:tcW w:w="1438" w:type="dxa"/>
          </w:tcPr>
          <w:p w14:paraId="403D0D30" w14:textId="77777777" w:rsidR="00594D1B" w:rsidRDefault="007E0431">
            <w:pPr>
              <w:jc w:val="center"/>
            </w:pPr>
            <w:r>
              <w:t>6.3%</w:t>
            </w:r>
          </w:p>
        </w:tc>
      </w:tr>
      <w:tr w:rsidR="00594D1B" w14:paraId="4345919F" w14:textId="77777777" w:rsidTr="00594D1B">
        <w:trPr>
          <w:trHeight w:val="360"/>
        </w:trPr>
        <w:tc>
          <w:tcPr>
            <w:tcW w:w="7229" w:type="dxa"/>
          </w:tcPr>
          <w:p w14:paraId="1D8D0BDE" w14:textId="77777777" w:rsidR="00594D1B" w:rsidRDefault="007E0431">
            <w:pPr>
              <w:rPr>
                <w:b/>
              </w:rPr>
            </w:pPr>
            <w:r>
              <w:rPr>
                <w:b/>
              </w:rPr>
              <w:t>Attitudes of E-Cigarettes Use</w:t>
            </w:r>
          </w:p>
        </w:tc>
        <w:tc>
          <w:tcPr>
            <w:tcW w:w="1758" w:type="dxa"/>
          </w:tcPr>
          <w:p w14:paraId="470D0CB4" w14:textId="77777777" w:rsidR="00594D1B" w:rsidRDefault="007E0431">
            <w:pPr>
              <w:jc w:val="center"/>
              <w:rPr>
                <w:b/>
              </w:rPr>
            </w:pPr>
            <w:r>
              <w:rPr>
                <w:b/>
              </w:rPr>
              <w:t>Pretest</w:t>
            </w:r>
          </w:p>
        </w:tc>
        <w:tc>
          <w:tcPr>
            <w:tcW w:w="1438" w:type="dxa"/>
          </w:tcPr>
          <w:p w14:paraId="5AAD3E8D" w14:textId="77777777" w:rsidR="00594D1B" w:rsidRDefault="007E0431">
            <w:pPr>
              <w:jc w:val="center"/>
              <w:rPr>
                <w:b/>
              </w:rPr>
            </w:pPr>
            <w:r>
              <w:rPr>
                <w:b/>
              </w:rPr>
              <w:t>Posttest</w:t>
            </w:r>
          </w:p>
        </w:tc>
      </w:tr>
      <w:tr w:rsidR="00594D1B" w14:paraId="65DA094E" w14:textId="77777777" w:rsidTr="00594D1B">
        <w:trPr>
          <w:trHeight w:val="360"/>
        </w:trPr>
        <w:tc>
          <w:tcPr>
            <w:tcW w:w="7229" w:type="dxa"/>
          </w:tcPr>
          <w:p w14:paraId="5EF057E7" w14:textId="77777777" w:rsidR="00594D1B" w:rsidRDefault="007E0431">
            <w:r>
              <w:t>People at my school who smoke e-cigarettes have more friends.</w:t>
            </w:r>
          </w:p>
        </w:tc>
        <w:tc>
          <w:tcPr>
            <w:tcW w:w="1758" w:type="dxa"/>
          </w:tcPr>
          <w:p w14:paraId="45691C46" w14:textId="77777777" w:rsidR="00594D1B" w:rsidRDefault="007E0431">
            <w:pPr>
              <w:jc w:val="center"/>
            </w:pPr>
            <w:r>
              <w:t>6.3%</w:t>
            </w:r>
          </w:p>
        </w:tc>
        <w:tc>
          <w:tcPr>
            <w:tcW w:w="1438" w:type="dxa"/>
          </w:tcPr>
          <w:p w14:paraId="6C6E7DB9" w14:textId="77777777" w:rsidR="00594D1B" w:rsidRDefault="007E0431">
            <w:pPr>
              <w:jc w:val="center"/>
            </w:pPr>
            <w:r>
              <w:t>12.5%</w:t>
            </w:r>
          </w:p>
        </w:tc>
      </w:tr>
      <w:tr w:rsidR="00594D1B" w14:paraId="386E908D" w14:textId="77777777" w:rsidTr="00594D1B">
        <w:trPr>
          <w:trHeight w:val="360"/>
        </w:trPr>
        <w:tc>
          <w:tcPr>
            <w:tcW w:w="7229" w:type="dxa"/>
          </w:tcPr>
          <w:p w14:paraId="78A3F323" w14:textId="77777777" w:rsidR="00594D1B" w:rsidRDefault="007E0431">
            <w:r>
              <w:t xml:space="preserve">It would bother me if one of my close friends smoked e-cigarettes. </w:t>
            </w:r>
          </w:p>
        </w:tc>
        <w:tc>
          <w:tcPr>
            <w:tcW w:w="1758" w:type="dxa"/>
          </w:tcPr>
          <w:p w14:paraId="44B384F1" w14:textId="77777777" w:rsidR="00594D1B" w:rsidRDefault="007E0431">
            <w:pPr>
              <w:jc w:val="center"/>
            </w:pPr>
            <w:r>
              <w:t>56.3%</w:t>
            </w:r>
          </w:p>
        </w:tc>
        <w:tc>
          <w:tcPr>
            <w:tcW w:w="1438" w:type="dxa"/>
          </w:tcPr>
          <w:p w14:paraId="35FFFBE0" w14:textId="77777777" w:rsidR="00594D1B" w:rsidRDefault="007E0431">
            <w:pPr>
              <w:jc w:val="center"/>
            </w:pPr>
            <w:r>
              <w:t>62.5%</w:t>
            </w:r>
          </w:p>
        </w:tc>
      </w:tr>
      <w:tr w:rsidR="00594D1B" w14:paraId="65FFCFFF" w14:textId="77777777" w:rsidTr="00594D1B">
        <w:trPr>
          <w:trHeight w:val="360"/>
        </w:trPr>
        <w:tc>
          <w:tcPr>
            <w:tcW w:w="7229" w:type="dxa"/>
          </w:tcPr>
          <w:p w14:paraId="04AC3257" w14:textId="77777777" w:rsidR="00594D1B" w:rsidRDefault="007E0431">
            <w:r>
              <w:t>Smoking e-cigarettes helps people at my school fit in.</w:t>
            </w:r>
          </w:p>
        </w:tc>
        <w:tc>
          <w:tcPr>
            <w:tcW w:w="1758" w:type="dxa"/>
          </w:tcPr>
          <w:p w14:paraId="5D13E129" w14:textId="77777777" w:rsidR="00594D1B" w:rsidRDefault="007E0431">
            <w:pPr>
              <w:jc w:val="center"/>
            </w:pPr>
            <w:r>
              <w:t>6.3%</w:t>
            </w:r>
          </w:p>
        </w:tc>
        <w:tc>
          <w:tcPr>
            <w:tcW w:w="1438" w:type="dxa"/>
          </w:tcPr>
          <w:p w14:paraId="5EB1CC84" w14:textId="77777777" w:rsidR="00594D1B" w:rsidRDefault="007E0431">
            <w:pPr>
              <w:jc w:val="center"/>
            </w:pPr>
            <w:r>
              <w:t>6.3%</w:t>
            </w:r>
          </w:p>
        </w:tc>
      </w:tr>
      <w:tr w:rsidR="00594D1B" w14:paraId="790AF3B0" w14:textId="77777777" w:rsidTr="00594D1B">
        <w:trPr>
          <w:trHeight w:val="360"/>
        </w:trPr>
        <w:tc>
          <w:tcPr>
            <w:tcW w:w="10425" w:type="dxa"/>
            <w:gridSpan w:val="3"/>
          </w:tcPr>
          <w:p w14:paraId="21DB66FE" w14:textId="77777777" w:rsidR="00594D1B" w:rsidRDefault="007E0431">
            <w:r>
              <w:rPr>
                <w:i/>
              </w:rPr>
              <w:t xml:space="preserve">* Paired samples t-test indicates a significant mean difference from pre- to post-test when p </w:t>
            </w:r>
            <w:r>
              <w:rPr>
                <w:i/>
                <w:u w:val="single"/>
              </w:rPr>
              <w:t>&lt;</w:t>
            </w:r>
            <w:r>
              <w:rPr>
                <w:i/>
              </w:rPr>
              <w:t xml:space="preserve"> 0.05.</w:t>
            </w:r>
          </w:p>
        </w:tc>
      </w:tr>
    </w:tbl>
    <w:p w14:paraId="3433A9D7" w14:textId="77777777" w:rsidR="00594D1B" w:rsidRDefault="00594D1B">
      <w:pPr>
        <w:tabs>
          <w:tab w:val="left" w:pos="2268"/>
        </w:tabs>
        <w:spacing w:after="0" w:line="240" w:lineRule="auto"/>
      </w:pPr>
    </w:p>
    <w:p w14:paraId="3D075D2B" w14:textId="77777777" w:rsidR="00594D1B" w:rsidRDefault="007E0431">
      <w:r>
        <w:br w:type="page"/>
      </w:r>
    </w:p>
    <w:p w14:paraId="5E8E2013" w14:textId="77777777" w:rsidR="00594D1B" w:rsidRDefault="00594D1B">
      <w:pPr>
        <w:tabs>
          <w:tab w:val="left" w:pos="2268"/>
        </w:tabs>
        <w:spacing w:after="0" w:line="240" w:lineRule="auto"/>
      </w:pPr>
    </w:p>
    <w:tbl>
      <w:tblPr>
        <w:tblStyle w:val="aa"/>
        <w:tblW w:w="1042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000" w:firstRow="0" w:lastRow="0" w:firstColumn="0" w:lastColumn="0" w:noHBand="0" w:noVBand="0"/>
      </w:tblPr>
      <w:tblGrid>
        <w:gridCol w:w="7229"/>
        <w:gridCol w:w="1758"/>
        <w:gridCol w:w="1438"/>
      </w:tblGrid>
      <w:tr w:rsidR="00594D1B" w14:paraId="13666156" w14:textId="77777777" w:rsidTr="00594D1B">
        <w:trPr>
          <w:trHeight w:val="560"/>
        </w:trPr>
        <w:tc>
          <w:tcPr>
            <w:tcW w:w="10425" w:type="dxa"/>
            <w:gridSpan w:val="3"/>
            <w:shd w:val="clear" w:color="auto" w:fill="C6D9F1"/>
          </w:tcPr>
          <w:p w14:paraId="0D71507F" w14:textId="77777777" w:rsidR="00594D1B" w:rsidRDefault="007E0431">
            <w:pPr>
              <w:jc w:val="center"/>
              <w:rPr>
                <w:b/>
              </w:rPr>
            </w:pPr>
            <w:r>
              <w:rPr>
                <w:b/>
              </w:rPr>
              <w:t xml:space="preserve">Table 3.1.8. At-Risk Youth (N= 16) Pre- and Posttest Behaviors of </w:t>
            </w:r>
          </w:p>
          <w:p w14:paraId="4F29D893" w14:textId="77777777" w:rsidR="00594D1B" w:rsidRDefault="007E0431">
            <w:pPr>
              <w:jc w:val="center"/>
              <w:rPr>
                <w:b/>
              </w:rPr>
            </w:pPr>
            <w:r>
              <w:rPr>
                <w:b/>
              </w:rPr>
              <w:t>Cigarette and E-Cigarette Use by School Site (</w:t>
            </w:r>
            <w:r>
              <w:rPr>
                <w:b/>
                <w:i/>
              </w:rPr>
              <w:t>strongly agree</w:t>
            </w:r>
            <w:r>
              <w:rPr>
                <w:b/>
              </w:rPr>
              <w:t xml:space="preserve"> and </w:t>
            </w:r>
            <w:r>
              <w:rPr>
                <w:b/>
                <w:i/>
              </w:rPr>
              <w:t>agree</w:t>
            </w:r>
            <w:r>
              <w:rPr>
                <w:b/>
              </w:rPr>
              <w:t xml:space="preserve"> responses)</w:t>
            </w:r>
          </w:p>
        </w:tc>
      </w:tr>
      <w:tr w:rsidR="00594D1B" w14:paraId="0765F82C" w14:textId="77777777" w:rsidTr="00594D1B">
        <w:trPr>
          <w:trHeight w:val="360"/>
        </w:trPr>
        <w:tc>
          <w:tcPr>
            <w:tcW w:w="7229" w:type="dxa"/>
          </w:tcPr>
          <w:p w14:paraId="59B0E33A" w14:textId="77777777" w:rsidR="00594D1B" w:rsidRDefault="007E0431">
            <w:pPr>
              <w:rPr>
                <w:b/>
              </w:rPr>
            </w:pPr>
            <w:r>
              <w:rPr>
                <w:b/>
              </w:rPr>
              <w:t>Behaviors of Cigarette Use</w:t>
            </w:r>
          </w:p>
        </w:tc>
        <w:tc>
          <w:tcPr>
            <w:tcW w:w="1758" w:type="dxa"/>
          </w:tcPr>
          <w:p w14:paraId="720A10BE" w14:textId="77777777" w:rsidR="00594D1B" w:rsidRDefault="007E0431">
            <w:pPr>
              <w:jc w:val="center"/>
              <w:rPr>
                <w:b/>
              </w:rPr>
            </w:pPr>
            <w:r>
              <w:rPr>
                <w:b/>
              </w:rPr>
              <w:t>Pretest</w:t>
            </w:r>
          </w:p>
        </w:tc>
        <w:tc>
          <w:tcPr>
            <w:tcW w:w="1438" w:type="dxa"/>
          </w:tcPr>
          <w:p w14:paraId="07313FB7" w14:textId="77777777" w:rsidR="00594D1B" w:rsidRDefault="007E0431">
            <w:pPr>
              <w:jc w:val="center"/>
              <w:rPr>
                <w:b/>
              </w:rPr>
            </w:pPr>
            <w:r>
              <w:rPr>
                <w:b/>
              </w:rPr>
              <w:t>Posttest</w:t>
            </w:r>
          </w:p>
        </w:tc>
      </w:tr>
      <w:tr w:rsidR="00594D1B" w14:paraId="4C770687" w14:textId="77777777" w:rsidTr="00594D1B">
        <w:trPr>
          <w:trHeight w:val="360"/>
        </w:trPr>
        <w:tc>
          <w:tcPr>
            <w:tcW w:w="7229" w:type="dxa"/>
          </w:tcPr>
          <w:p w14:paraId="6DEE554C" w14:textId="77777777" w:rsidR="00594D1B" w:rsidRDefault="007E0431">
            <w:r>
              <w:t xml:space="preserve">I will likely smoke a cigarette in the next 6 months. </w:t>
            </w:r>
          </w:p>
        </w:tc>
        <w:tc>
          <w:tcPr>
            <w:tcW w:w="1758" w:type="dxa"/>
          </w:tcPr>
          <w:p w14:paraId="6B4B2FFB" w14:textId="77777777" w:rsidR="00594D1B" w:rsidRDefault="007E0431">
            <w:pPr>
              <w:jc w:val="center"/>
            </w:pPr>
            <w:r>
              <w:t>12.5%</w:t>
            </w:r>
          </w:p>
        </w:tc>
        <w:tc>
          <w:tcPr>
            <w:tcW w:w="1438" w:type="dxa"/>
          </w:tcPr>
          <w:p w14:paraId="3E7C9543" w14:textId="77777777" w:rsidR="00594D1B" w:rsidRDefault="007E0431">
            <w:pPr>
              <w:jc w:val="center"/>
            </w:pPr>
            <w:r>
              <w:t>6.3%</w:t>
            </w:r>
          </w:p>
        </w:tc>
      </w:tr>
      <w:tr w:rsidR="00594D1B" w14:paraId="74A42FE4" w14:textId="77777777" w:rsidTr="00594D1B">
        <w:trPr>
          <w:trHeight w:val="360"/>
        </w:trPr>
        <w:tc>
          <w:tcPr>
            <w:tcW w:w="7229" w:type="dxa"/>
          </w:tcPr>
          <w:p w14:paraId="0D42450F" w14:textId="77777777" w:rsidR="00594D1B" w:rsidRDefault="007E0431">
            <w:r>
              <w:t xml:space="preserve">I am confident in my ability to refuse an offer to use cigarettes. </w:t>
            </w:r>
          </w:p>
        </w:tc>
        <w:tc>
          <w:tcPr>
            <w:tcW w:w="1758" w:type="dxa"/>
          </w:tcPr>
          <w:p w14:paraId="42600606" w14:textId="77777777" w:rsidR="00594D1B" w:rsidRDefault="007E0431">
            <w:pPr>
              <w:jc w:val="center"/>
            </w:pPr>
            <w:r>
              <w:t>75.0%</w:t>
            </w:r>
          </w:p>
        </w:tc>
        <w:tc>
          <w:tcPr>
            <w:tcW w:w="1438" w:type="dxa"/>
          </w:tcPr>
          <w:p w14:paraId="78D3E925" w14:textId="77777777" w:rsidR="00594D1B" w:rsidRDefault="007E0431">
            <w:pPr>
              <w:jc w:val="center"/>
            </w:pPr>
            <w:r>
              <w:t>81.3%</w:t>
            </w:r>
          </w:p>
        </w:tc>
      </w:tr>
      <w:tr w:rsidR="00594D1B" w14:paraId="785CB8CE" w14:textId="77777777" w:rsidTr="00594D1B">
        <w:trPr>
          <w:trHeight w:val="360"/>
        </w:trPr>
        <w:tc>
          <w:tcPr>
            <w:tcW w:w="7229" w:type="dxa"/>
          </w:tcPr>
          <w:p w14:paraId="59CE3CFB" w14:textId="77777777" w:rsidR="00594D1B" w:rsidRDefault="007E0431">
            <w:pPr>
              <w:rPr>
                <w:b/>
              </w:rPr>
            </w:pPr>
            <w:r>
              <w:rPr>
                <w:b/>
              </w:rPr>
              <w:t>Behaviors of E-Cigarettes Use</w:t>
            </w:r>
          </w:p>
        </w:tc>
        <w:tc>
          <w:tcPr>
            <w:tcW w:w="1758" w:type="dxa"/>
          </w:tcPr>
          <w:p w14:paraId="58064C76" w14:textId="77777777" w:rsidR="00594D1B" w:rsidRDefault="007E0431">
            <w:pPr>
              <w:jc w:val="center"/>
              <w:rPr>
                <w:b/>
              </w:rPr>
            </w:pPr>
            <w:r>
              <w:rPr>
                <w:b/>
              </w:rPr>
              <w:t>Pretest</w:t>
            </w:r>
          </w:p>
        </w:tc>
        <w:tc>
          <w:tcPr>
            <w:tcW w:w="1438" w:type="dxa"/>
          </w:tcPr>
          <w:p w14:paraId="04B03E8F" w14:textId="77777777" w:rsidR="00594D1B" w:rsidRDefault="007E0431">
            <w:pPr>
              <w:jc w:val="center"/>
              <w:rPr>
                <w:b/>
              </w:rPr>
            </w:pPr>
            <w:r>
              <w:rPr>
                <w:b/>
              </w:rPr>
              <w:t>Posttest</w:t>
            </w:r>
          </w:p>
        </w:tc>
      </w:tr>
      <w:tr w:rsidR="00594D1B" w14:paraId="65C5DB13" w14:textId="77777777" w:rsidTr="00594D1B">
        <w:trPr>
          <w:trHeight w:val="360"/>
        </w:trPr>
        <w:tc>
          <w:tcPr>
            <w:tcW w:w="7229" w:type="dxa"/>
          </w:tcPr>
          <w:p w14:paraId="182AB445" w14:textId="77777777" w:rsidR="00594D1B" w:rsidRDefault="007E0431">
            <w:r>
              <w:t xml:space="preserve">I will likely use an e-cigarette in the next 6 months. </w:t>
            </w:r>
          </w:p>
        </w:tc>
        <w:tc>
          <w:tcPr>
            <w:tcW w:w="1758" w:type="dxa"/>
          </w:tcPr>
          <w:p w14:paraId="3952713E" w14:textId="77777777" w:rsidR="00594D1B" w:rsidRDefault="007E0431">
            <w:pPr>
              <w:jc w:val="center"/>
            </w:pPr>
            <w:r>
              <w:t>12.5%</w:t>
            </w:r>
          </w:p>
        </w:tc>
        <w:tc>
          <w:tcPr>
            <w:tcW w:w="1438" w:type="dxa"/>
          </w:tcPr>
          <w:p w14:paraId="2ACF1784" w14:textId="77777777" w:rsidR="00594D1B" w:rsidRDefault="007E0431">
            <w:pPr>
              <w:jc w:val="center"/>
            </w:pPr>
            <w:r>
              <w:t>12.5%</w:t>
            </w:r>
          </w:p>
        </w:tc>
      </w:tr>
      <w:tr w:rsidR="00594D1B" w14:paraId="3FD5A940" w14:textId="77777777" w:rsidTr="00594D1B">
        <w:trPr>
          <w:trHeight w:val="360"/>
        </w:trPr>
        <w:tc>
          <w:tcPr>
            <w:tcW w:w="7229" w:type="dxa"/>
          </w:tcPr>
          <w:p w14:paraId="7272439D" w14:textId="77777777" w:rsidR="00594D1B" w:rsidRDefault="007E0431">
            <w:r>
              <w:t xml:space="preserve">I am confident in my ability to refuse an offer to use e-cigarettes. </w:t>
            </w:r>
          </w:p>
        </w:tc>
        <w:tc>
          <w:tcPr>
            <w:tcW w:w="1758" w:type="dxa"/>
          </w:tcPr>
          <w:p w14:paraId="2498C477" w14:textId="77777777" w:rsidR="00594D1B" w:rsidRDefault="007E0431">
            <w:pPr>
              <w:jc w:val="center"/>
            </w:pPr>
            <w:r>
              <w:t>81.3%</w:t>
            </w:r>
          </w:p>
        </w:tc>
        <w:tc>
          <w:tcPr>
            <w:tcW w:w="1438" w:type="dxa"/>
          </w:tcPr>
          <w:p w14:paraId="13B5C866" w14:textId="77777777" w:rsidR="00594D1B" w:rsidRDefault="007E0431">
            <w:pPr>
              <w:jc w:val="center"/>
            </w:pPr>
            <w:r>
              <w:t>75.0%</w:t>
            </w:r>
          </w:p>
        </w:tc>
      </w:tr>
      <w:tr w:rsidR="00594D1B" w14:paraId="3BD732C4" w14:textId="77777777" w:rsidTr="00594D1B">
        <w:trPr>
          <w:trHeight w:val="360"/>
        </w:trPr>
        <w:tc>
          <w:tcPr>
            <w:tcW w:w="10425" w:type="dxa"/>
            <w:gridSpan w:val="3"/>
          </w:tcPr>
          <w:p w14:paraId="02CADEEF" w14:textId="77777777" w:rsidR="00594D1B" w:rsidRDefault="007E0431">
            <w:r>
              <w:rPr>
                <w:i/>
              </w:rPr>
              <w:t xml:space="preserve">* Paired samples t-test indicates a significant mean difference from pre- to post-test when p </w:t>
            </w:r>
            <w:r>
              <w:rPr>
                <w:i/>
                <w:u w:val="single"/>
              </w:rPr>
              <w:t>&lt;</w:t>
            </w:r>
            <w:r>
              <w:rPr>
                <w:i/>
              </w:rPr>
              <w:t xml:space="preserve"> 0.05.</w:t>
            </w:r>
          </w:p>
        </w:tc>
      </w:tr>
    </w:tbl>
    <w:p w14:paraId="49C36F08" w14:textId="77777777" w:rsidR="00594D1B" w:rsidRDefault="00594D1B">
      <w:pPr>
        <w:tabs>
          <w:tab w:val="left" w:pos="2268"/>
        </w:tabs>
        <w:spacing w:after="0" w:line="240" w:lineRule="auto"/>
      </w:pPr>
    </w:p>
    <w:p w14:paraId="698770FA" w14:textId="77777777" w:rsidR="00594D1B" w:rsidRDefault="007E0431">
      <w:pPr>
        <w:spacing w:after="0" w:line="240" w:lineRule="auto"/>
        <w:rPr>
          <w:b/>
          <w:color w:val="FF0000"/>
          <w:sz w:val="24"/>
          <w:szCs w:val="24"/>
        </w:rPr>
      </w:pPr>
      <w:r>
        <w:rPr>
          <w:b/>
          <w:color w:val="FF0000"/>
          <w:sz w:val="24"/>
          <w:szCs w:val="24"/>
        </w:rPr>
        <w:t>The next set of tables (Tables 3.1.9 to 3.1.17) represent at-risk population data using the 2017-2018 Educational Presentation Assessment.  Data was collected in July 2018, prior to instrument changes reelected for the 2018-19 FY.</w:t>
      </w:r>
    </w:p>
    <w:p w14:paraId="0C061651" w14:textId="77777777" w:rsidR="00594D1B" w:rsidRDefault="00594D1B">
      <w:pPr>
        <w:spacing w:after="0" w:line="240" w:lineRule="auto"/>
        <w:rPr>
          <w:b/>
          <w:color w:val="FF0000"/>
        </w:rPr>
      </w:pPr>
    </w:p>
    <w:p w14:paraId="6092DFB1" w14:textId="77777777" w:rsidR="00594D1B" w:rsidRDefault="00594D1B">
      <w:pPr>
        <w:spacing w:after="0" w:line="240" w:lineRule="auto"/>
        <w:rPr>
          <w:sz w:val="20"/>
          <w:szCs w:val="20"/>
        </w:rPr>
      </w:pPr>
    </w:p>
    <w:tbl>
      <w:tblPr>
        <w:tblStyle w:val="ab"/>
        <w:tblW w:w="764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4675"/>
        <w:gridCol w:w="1530"/>
        <w:gridCol w:w="1440"/>
      </w:tblGrid>
      <w:tr w:rsidR="00594D1B" w14:paraId="18B1F963" w14:textId="77777777">
        <w:trPr>
          <w:trHeight w:val="280"/>
        </w:trPr>
        <w:tc>
          <w:tcPr>
            <w:tcW w:w="7645" w:type="dxa"/>
            <w:gridSpan w:val="3"/>
            <w:shd w:val="clear" w:color="auto" w:fill="C6D9F1"/>
          </w:tcPr>
          <w:p w14:paraId="7D9C60F7" w14:textId="77777777" w:rsidR="00594D1B" w:rsidRDefault="007E0431">
            <w:pPr>
              <w:jc w:val="center"/>
              <w:rPr>
                <w:b/>
              </w:rPr>
            </w:pPr>
            <w:r>
              <w:rPr>
                <w:b/>
              </w:rPr>
              <w:t xml:space="preserve">Table 3.1.9.  At-risk youths’ (N=55) knowledge of what e-cigarettes </w:t>
            </w:r>
          </w:p>
          <w:p w14:paraId="7340D17F" w14:textId="77777777" w:rsidR="00594D1B" w:rsidRDefault="007E0431">
            <w:pPr>
              <w:jc w:val="center"/>
              <w:rPr>
                <w:b/>
              </w:rPr>
            </w:pPr>
            <w:r>
              <w:rPr>
                <w:b/>
              </w:rPr>
              <w:t>and/or vape pens are made of (Q2)</w:t>
            </w:r>
          </w:p>
        </w:tc>
      </w:tr>
      <w:tr w:rsidR="00594D1B" w14:paraId="4AED59DA" w14:textId="77777777">
        <w:trPr>
          <w:trHeight w:val="280"/>
        </w:trPr>
        <w:tc>
          <w:tcPr>
            <w:tcW w:w="4675" w:type="dxa"/>
          </w:tcPr>
          <w:p w14:paraId="7EB9155D" w14:textId="77777777" w:rsidR="00594D1B" w:rsidRDefault="00594D1B"/>
        </w:tc>
        <w:tc>
          <w:tcPr>
            <w:tcW w:w="1530" w:type="dxa"/>
          </w:tcPr>
          <w:p w14:paraId="1D759F27" w14:textId="77777777" w:rsidR="00594D1B" w:rsidRDefault="007E0431">
            <w:pPr>
              <w:jc w:val="center"/>
            </w:pPr>
            <w:r>
              <w:t>Frequency</w:t>
            </w:r>
          </w:p>
        </w:tc>
        <w:tc>
          <w:tcPr>
            <w:tcW w:w="1440" w:type="dxa"/>
          </w:tcPr>
          <w:p w14:paraId="44675324" w14:textId="77777777" w:rsidR="00594D1B" w:rsidRDefault="007E0431">
            <w:pPr>
              <w:jc w:val="center"/>
            </w:pPr>
            <w:r>
              <w:t>Percent</w:t>
            </w:r>
          </w:p>
        </w:tc>
      </w:tr>
      <w:tr w:rsidR="00594D1B" w14:paraId="5FDE9E25" w14:textId="77777777">
        <w:trPr>
          <w:trHeight w:val="280"/>
        </w:trPr>
        <w:tc>
          <w:tcPr>
            <w:tcW w:w="4675" w:type="dxa"/>
          </w:tcPr>
          <w:p w14:paraId="0E9CEEDE" w14:textId="77777777" w:rsidR="00594D1B" w:rsidRDefault="007E0431">
            <w:pPr>
              <w:rPr>
                <w:b/>
              </w:rPr>
            </w:pPr>
            <w:r>
              <w:rPr>
                <w:b/>
              </w:rPr>
              <w:t>A battery (correct response)</w:t>
            </w:r>
          </w:p>
        </w:tc>
        <w:tc>
          <w:tcPr>
            <w:tcW w:w="1530" w:type="dxa"/>
          </w:tcPr>
          <w:p w14:paraId="358478FD" w14:textId="77777777" w:rsidR="00594D1B" w:rsidRDefault="007E0431">
            <w:pPr>
              <w:jc w:val="center"/>
              <w:rPr>
                <w:b/>
              </w:rPr>
            </w:pPr>
            <w:r>
              <w:rPr>
                <w:b/>
              </w:rPr>
              <w:t>51</w:t>
            </w:r>
          </w:p>
        </w:tc>
        <w:tc>
          <w:tcPr>
            <w:tcW w:w="1440" w:type="dxa"/>
          </w:tcPr>
          <w:p w14:paraId="3622608C" w14:textId="77777777" w:rsidR="00594D1B" w:rsidRDefault="007E0431">
            <w:pPr>
              <w:jc w:val="center"/>
              <w:rPr>
                <w:b/>
              </w:rPr>
            </w:pPr>
            <w:r>
              <w:rPr>
                <w:b/>
              </w:rPr>
              <w:t>92.7</w:t>
            </w:r>
          </w:p>
        </w:tc>
      </w:tr>
      <w:tr w:rsidR="00594D1B" w14:paraId="6C9C9FC4" w14:textId="77777777">
        <w:trPr>
          <w:trHeight w:val="280"/>
        </w:trPr>
        <w:tc>
          <w:tcPr>
            <w:tcW w:w="4675" w:type="dxa"/>
          </w:tcPr>
          <w:p w14:paraId="7A65CF9F" w14:textId="77777777" w:rsidR="00594D1B" w:rsidRDefault="007E0431">
            <w:r>
              <w:t>Propylene glycol</w:t>
            </w:r>
          </w:p>
        </w:tc>
        <w:tc>
          <w:tcPr>
            <w:tcW w:w="1530" w:type="dxa"/>
          </w:tcPr>
          <w:p w14:paraId="2EDB1354" w14:textId="77777777" w:rsidR="00594D1B" w:rsidRDefault="007E0431">
            <w:pPr>
              <w:jc w:val="center"/>
            </w:pPr>
            <w:r>
              <w:t>1</w:t>
            </w:r>
          </w:p>
        </w:tc>
        <w:tc>
          <w:tcPr>
            <w:tcW w:w="1440" w:type="dxa"/>
          </w:tcPr>
          <w:p w14:paraId="25814E11" w14:textId="77777777" w:rsidR="00594D1B" w:rsidRDefault="007E0431">
            <w:pPr>
              <w:jc w:val="center"/>
            </w:pPr>
            <w:r>
              <w:t>1.8</w:t>
            </w:r>
          </w:p>
        </w:tc>
      </w:tr>
      <w:tr w:rsidR="00594D1B" w14:paraId="69D8A9BE" w14:textId="77777777">
        <w:trPr>
          <w:trHeight w:val="280"/>
        </w:trPr>
        <w:tc>
          <w:tcPr>
            <w:tcW w:w="4675" w:type="dxa"/>
          </w:tcPr>
          <w:p w14:paraId="4FAA07E1" w14:textId="77777777" w:rsidR="00594D1B" w:rsidRDefault="007E0431">
            <w:r>
              <w:t>Flavors</w:t>
            </w:r>
          </w:p>
        </w:tc>
        <w:tc>
          <w:tcPr>
            <w:tcW w:w="1530" w:type="dxa"/>
          </w:tcPr>
          <w:p w14:paraId="48FD2F4F" w14:textId="77777777" w:rsidR="00594D1B" w:rsidRDefault="007E0431">
            <w:pPr>
              <w:jc w:val="center"/>
            </w:pPr>
            <w:r>
              <w:t>0</w:t>
            </w:r>
          </w:p>
        </w:tc>
        <w:tc>
          <w:tcPr>
            <w:tcW w:w="1440" w:type="dxa"/>
          </w:tcPr>
          <w:p w14:paraId="340CCB1B" w14:textId="77777777" w:rsidR="00594D1B" w:rsidRDefault="007E0431">
            <w:pPr>
              <w:jc w:val="center"/>
            </w:pPr>
            <w:r>
              <w:t>0.0</w:t>
            </w:r>
          </w:p>
        </w:tc>
      </w:tr>
      <w:tr w:rsidR="00594D1B" w14:paraId="6EEAB94F" w14:textId="77777777">
        <w:trPr>
          <w:trHeight w:val="280"/>
        </w:trPr>
        <w:tc>
          <w:tcPr>
            <w:tcW w:w="4675" w:type="dxa"/>
          </w:tcPr>
          <w:p w14:paraId="37F4BD2F" w14:textId="77777777" w:rsidR="00594D1B" w:rsidRDefault="007E0431">
            <w:r>
              <w:t>Nicotine</w:t>
            </w:r>
          </w:p>
        </w:tc>
        <w:tc>
          <w:tcPr>
            <w:tcW w:w="1530" w:type="dxa"/>
          </w:tcPr>
          <w:p w14:paraId="430A81C6" w14:textId="77777777" w:rsidR="00594D1B" w:rsidRDefault="007E0431">
            <w:pPr>
              <w:jc w:val="center"/>
            </w:pPr>
            <w:r>
              <w:t>3</w:t>
            </w:r>
          </w:p>
        </w:tc>
        <w:tc>
          <w:tcPr>
            <w:tcW w:w="1440" w:type="dxa"/>
          </w:tcPr>
          <w:p w14:paraId="052170A2" w14:textId="77777777" w:rsidR="00594D1B" w:rsidRDefault="007E0431">
            <w:pPr>
              <w:jc w:val="center"/>
            </w:pPr>
            <w:r>
              <w:t>5.5</w:t>
            </w:r>
          </w:p>
        </w:tc>
      </w:tr>
      <w:tr w:rsidR="00594D1B" w14:paraId="77263EDA" w14:textId="77777777">
        <w:trPr>
          <w:trHeight w:val="280"/>
        </w:trPr>
        <w:tc>
          <w:tcPr>
            <w:tcW w:w="4675" w:type="dxa"/>
          </w:tcPr>
          <w:p w14:paraId="3DD41053" w14:textId="77777777" w:rsidR="00594D1B" w:rsidRDefault="007E0431">
            <w:r>
              <w:t>Multiple options selected</w:t>
            </w:r>
          </w:p>
        </w:tc>
        <w:tc>
          <w:tcPr>
            <w:tcW w:w="1530" w:type="dxa"/>
          </w:tcPr>
          <w:p w14:paraId="0B83071D" w14:textId="77777777" w:rsidR="00594D1B" w:rsidRDefault="007E0431">
            <w:pPr>
              <w:jc w:val="center"/>
            </w:pPr>
            <w:r>
              <w:t>0</w:t>
            </w:r>
          </w:p>
        </w:tc>
        <w:tc>
          <w:tcPr>
            <w:tcW w:w="1440" w:type="dxa"/>
          </w:tcPr>
          <w:p w14:paraId="3CB49789" w14:textId="77777777" w:rsidR="00594D1B" w:rsidRDefault="007E0431">
            <w:pPr>
              <w:jc w:val="center"/>
            </w:pPr>
            <w:r>
              <w:t>0.0</w:t>
            </w:r>
          </w:p>
        </w:tc>
      </w:tr>
      <w:tr w:rsidR="00594D1B" w14:paraId="1147CB21" w14:textId="77777777">
        <w:trPr>
          <w:trHeight w:val="280"/>
        </w:trPr>
        <w:tc>
          <w:tcPr>
            <w:tcW w:w="4675" w:type="dxa"/>
          </w:tcPr>
          <w:p w14:paraId="11463A78" w14:textId="77777777" w:rsidR="00594D1B" w:rsidRDefault="007E0431">
            <w:pPr>
              <w:jc w:val="right"/>
            </w:pPr>
            <w:r>
              <w:t>Total</w:t>
            </w:r>
          </w:p>
        </w:tc>
        <w:tc>
          <w:tcPr>
            <w:tcW w:w="1530" w:type="dxa"/>
          </w:tcPr>
          <w:p w14:paraId="4E3DB814" w14:textId="77777777" w:rsidR="00594D1B" w:rsidRDefault="007E0431">
            <w:pPr>
              <w:jc w:val="center"/>
              <w:rPr>
                <w:i/>
              </w:rPr>
            </w:pPr>
            <w:r>
              <w:rPr>
                <w:i/>
              </w:rPr>
              <w:t>55</w:t>
            </w:r>
          </w:p>
        </w:tc>
        <w:tc>
          <w:tcPr>
            <w:tcW w:w="1440" w:type="dxa"/>
          </w:tcPr>
          <w:p w14:paraId="30CBB0BB" w14:textId="77777777" w:rsidR="00594D1B" w:rsidRDefault="007E0431">
            <w:pPr>
              <w:jc w:val="center"/>
              <w:rPr>
                <w:i/>
              </w:rPr>
            </w:pPr>
            <w:r>
              <w:rPr>
                <w:i/>
              </w:rPr>
              <w:t>100%</w:t>
            </w:r>
          </w:p>
        </w:tc>
      </w:tr>
    </w:tbl>
    <w:p w14:paraId="0A4878A0" w14:textId="77777777" w:rsidR="00594D1B" w:rsidRDefault="00594D1B">
      <w:pPr>
        <w:spacing w:after="0" w:line="240" w:lineRule="auto"/>
      </w:pPr>
    </w:p>
    <w:p w14:paraId="1948381E" w14:textId="77777777" w:rsidR="00594D1B" w:rsidRDefault="007E0431">
      <w:r>
        <w:br w:type="page"/>
      </w:r>
    </w:p>
    <w:p w14:paraId="029D8DE6" w14:textId="77777777" w:rsidR="00594D1B" w:rsidRDefault="00594D1B">
      <w:pPr>
        <w:spacing w:after="0" w:line="240" w:lineRule="auto"/>
      </w:pPr>
    </w:p>
    <w:tbl>
      <w:tblPr>
        <w:tblStyle w:val="ac"/>
        <w:tblW w:w="764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4675"/>
        <w:gridCol w:w="1485"/>
        <w:gridCol w:w="1485"/>
      </w:tblGrid>
      <w:tr w:rsidR="00594D1B" w14:paraId="1F7EC016" w14:textId="77777777">
        <w:trPr>
          <w:trHeight w:val="280"/>
        </w:trPr>
        <w:tc>
          <w:tcPr>
            <w:tcW w:w="7645" w:type="dxa"/>
            <w:gridSpan w:val="3"/>
            <w:shd w:val="clear" w:color="auto" w:fill="C6D9F1"/>
          </w:tcPr>
          <w:p w14:paraId="71597077" w14:textId="77777777" w:rsidR="00594D1B" w:rsidRDefault="007E0431">
            <w:pPr>
              <w:jc w:val="center"/>
              <w:rPr>
                <w:b/>
              </w:rPr>
            </w:pPr>
            <w:r>
              <w:rPr>
                <w:b/>
              </w:rPr>
              <w:t xml:space="preserve">Table 3.1.10.  At-risk youths’ (N=55) knowledge of why the </w:t>
            </w:r>
          </w:p>
          <w:p w14:paraId="0F3C831E" w14:textId="77777777" w:rsidR="00594D1B" w:rsidRDefault="007E0431">
            <w:pPr>
              <w:jc w:val="center"/>
              <w:rPr>
                <w:b/>
              </w:rPr>
            </w:pPr>
            <w:r>
              <w:rPr>
                <w:b/>
              </w:rPr>
              <w:t>“vaping” term is inaccurate (Q3)</w:t>
            </w:r>
          </w:p>
        </w:tc>
      </w:tr>
      <w:tr w:rsidR="00594D1B" w14:paraId="7FF40450" w14:textId="77777777">
        <w:trPr>
          <w:trHeight w:val="280"/>
        </w:trPr>
        <w:tc>
          <w:tcPr>
            <w:tcW w:w="4675" w:type="dxa"/>
          </w:tcPr>
          <w:p w14:paraId="5C9BC995" w14:textId="77777777" w:rsidR="00594D1B" w:rsidRDefault="00594D1B"/>
        </w:tc>
        <w:tc>
          <w:tcPr>
            <w:tcW w:w="1485" w:type="dxa"/>
          </w:tcPr>
          <w:p w14:paraId="5F913ECE" w14:textId="77777777" w:rsidR="00594D1B" w:rsidRDefault="007E0431">
            <w:pPr>
              <w:jc w:val="center"/>
            </w:pPr>
            <w:r>
              <w:t>Frequency</w:t>
            </w:r>
          </w:p>
        </w:tc>
        <w:tc>
          <w:tcPr>
            <w:tcW w:w="1485" w:type="dxa"/>
          </w:tcPr>
          <w:p w14:paraId="62235155" w14:textId="77777777" w:rsidR="00594D1B" w:rsidRDefault="007E0431">
            <w:pPr>
              <w:jc w:val="center"/>
            </w:pPr>
            <w:r>
              <w:t>Percent</w:t>
            </w:r>
          </w:p>
        </w:tc>
      </w:tr>
      <w:tr w:rsidR="00594D1B" w14:paraId="689DEEA6" w14:textId="77777777">
        <w:trPr>
          <w:trHeight w:val="280"/>
        </w:trPr>
        <w:tc>
          <w:tcPr>
            <w:tcW w:w="4675" w:type="dxa"/>
          </w:tcPr>
          <w:p w14:paraId="4F567A7B" w14:textId="77777777" w:rsidR="00594D1B" w:rsidRDefault="007E0431">
            <w:r>
              <w:t>Small vape shops are not Big Tobacco</w:t>
            </w:r>
          </w:p>
        </w:tc>
        <w:tc>
          <w:tcPr>
            <w:tcW w:w="1485" w:type="dxa"/>
          </w:tcPr>
          <w:p w14:paraId="43A59F9E" w14:textId="77777777" w:rsidR="00594D1B" w:rsidRDefault="007E0431">
            <w:pPr>
              <w:jc w:val="center"/>
            </w:pPr>
            <w:r>
              <w:t>0</w:t>
            </w:r>
          </w:p>
        </w:tc>
        <w:tc>
          <w:tcPr>
            <w:tcW w:w="1485" w:type="dxa"/>
          </w:tcPr>
          <w:p w14:paraId="43E94F8F" w14:textId="77777777" w:rsidR="00594D1B" w:rsidRDefault="007E0431">
            <w:pPr>
              <w:jc w:val="center"/>
            </w:pPr>
            <w:r>
              <w:t>0.0</w:t>
            </w:r>
          </w:p>
        </w:tc>
      </w:tr>
      <w:tr w:rsidR="00594D1B" w14:paraId="15AD09D6" w14:textId="77777777">
        <w:trPr>
          <w:trHeight w:val="280"/>
        </w:trPr>
        <w:tc>
          <w:tcPr>
            <w:tcW w:w="4675" w:type="dxa"/>
          </w:tcPr>
          <w:p w14:paraId="0DD93E02" w14:textId="77777777" w:rsidR="00594D1B" w:rsidRDefault="007E0431">
            <w:r>
              <w:t>E-cigarettes/vape pens produce a water vapor</w:t>
            </w:r>
          </w:p>
        </w:tc>
        <w:tc>
          <w:tcPr>
            <w:tcW w:w="1485" w:type="dxa"/>
          </w:tcPr>
          <w:p w14:paraId="622C9530" w14:textId="77777777" w:rsidR="00594D1B" w:rsidRDefault="007E0431">
            <w:pPr>
              <w:jc w:val="center"/>
            </w:pPr>
            <w:r>
              <w:t>1</w:t>
            </w:r>
          </w:p>
        </w:tc>
        <w:tc>
          <w:tcPr>
            <w:tcW w:w="1485" w:type="dxa"/>
          </w:tcPr>
          <w:p w14:paraId="636430B2" w14:textId="77777777" w:rsidR="00594D1B" w:rsidRDefault="007E0431">
            <w:pPr>
              <w:jc w:val="center"/>
            </w:pPr>
            <w:r>
              <w:t>1.8</w:t>
            </w:r>
          </w:p>
        </w:tc>
      </w:tr>
      <w:tr w:rsidR="00594D1B" w14:paraId="40708237" w14:textId="77777777">
        <w:trPr>
          <w:trHeight w:val="280"/>
        </w:trPr>
        <w:tc>
          <w:tcPr>
            <w:tcW w:w="4675" w:type="dxa"/>
          </w:tcPr>
          <w:p w14:paraId="2A5F232C" w14:textId="77777777" w:rsidR="00594D1B" w:rsidRDefault="007E0431">
            <w:pPr>
              <w:rPr>
                <w:b/>
              </w:rPr>
            </w:pPr>
            <w:r>
              <w:rPr>
                <w:b/>
              </w:rPr>
              <w:t>E-cigarettes/vape pens produce aerosol, not water vapor (correct response)</w:t>
            </w:r>
          </w:p>
        </w:tc>
        <w:tc>
          <w:tcPr>
            <w:tcW w:w="1485" w:type="dxa"/>
          </w:tcPr>
          <w:p w14:paraId="1ED50CF4" w14:textId="77777777" w:rsidR="00594D1B" w:rsidRDefault="007E0431">
            <w:pPr>
              <w:jc w:val="center"/>
              <w:rPr>
                <w:b/>
              </w:rPr>
            </w:pPr>
            <w:r>
              <w:rPr>
                <w:b/>
              </w:rPr>
              <w:t>54</w:t>
            </w:r>
          </w:p>
        </w:tc>
        <w:tc>
          <w:tcPr>
            <w:tcW w:w="1485" w:type="dxa"/>
          </w:tcPr>
          <w:p w14:paraId="6E5EA86E" w14:textId="77777777" w:rsidR="00594D1B" w:rsidRDefault="007E0431">
            <w:pPr>
              <w:jc w:val="center"/>
              <w:rPr>
                <w:b/>
              </w:rPr>
            </w:pPr>
            <w:r>
              <w:rPr>
                <w:b/>
              </w:rPr>
              <w:t>98.2</w:t>
            </w:r>
          </w:p>
        </w:tc>
      </w:tr>
      <w:tr w:rsidR="00594D1B" w14:paraId="62938B98" w14:textId="77777777">
        <w:trPr>
          <w:trHeight w:val="280"/>
        </w:trPr>
        <w:tc>
          <w:tcPr>
            <w:tcW w:w="4675" w:type="dxa"/>
          </w:tcPr>
          <w:p w14:paraId="3740545E" w14:textId="77777777" w:rsidR="00594D1B" w:rsidRDefault="007E0431">
            <w:r>
              <w:t>Vaping is only a “hipster” term</w:t>
            </w:r>
          </w:p>
        </w:tc>
        <w:tc>
          <w:tcPr>
            <w:tcW w:w="1485" w:type="dxa"/>
          </w:tcPr>
          <w:p w14:paraId="39F17291" w14:textId="77777777" w:rsidR="00594D1B" w:rsidRDefault="007E0431">
            <w:pPr>
              <w:jc w:val="center"/>
            </w:pPr>
            <w:r>
              <w:t>0</w:t>
            </w:r>
          </w:p>
        </w:tc>
        <w:tc>
          <w:tcPr>
            <w:tcW w:w="1485" w:type="dxa"/>
          </w:tcPr>
          <w:p w14:paraId="7EC4E509" w14:textId="77777777" w:rsidR="00594D1B" w:rsidRDefault="007E0431">
            <w:pPr>
              <w:jc w:val="center"/>
            </w:pPr>
            <w:r>
              <w:t>0.0</w:t>
            </w:r>
          </w:p>
        </w:tc>
      </w:tr>
      <w:tr w:rsidR="00594D1B" w14:paraId="4524496C" w14:textId="77777777">
        <w:trPr>
          <w:trHeight w:val="280"/>
        </w:trPr>
        <w:tc>
          <w:tcPr>
            <w:tcW w:w="4675" w:type="dxa"/>
          </w:tcPr>
          <w:p w14:paraId="515F33D7" w14:textId="77777777" w:rsidR="00594D1B" w:rsidRDefault="007E0431">
            <w:r>
              <w:t>Multiple options selected</w:t>
            </w:r>
          </w:p>
        </w:tc>
        <w:tc>
          <w:tcPr>
            <w:tcW w:w="1485" w:type="dxa"/>
          </w:tcPr>
          <w:p w14:paraId="4C548EFB" w14:textId="77777777" w:rsidR="00594D1B" w:rsidRDefault="007E0431">
            <w:pPr>
              <w:jc w:val="center"/>
            </w:pPr>
            <w:r>
              <w:t>0</w:t>
            </w:r>
          </w:p>
        </w:tc>
        <w:tc>
          <w:tcPr>
            <w:tcW w:w="1485" w:type="dxa"/>
          </w:tcPr>
          <w:p w14:paraId="62FDFEC9" w14:textId="77777777" w:rsidR="00594D1B" w:rsidRDefault="007E0431">
            <w:pPr>
              <w:jc w:val="center"/>
            </w:pPr>
            <w:r>
              <w:t>0.0</w:t>
            </w:r>
          </w:p>
        </w:tc>
      </w:tr>
      <w:tr w:rsidR="00594D1B" w14:paraId="384CC356" w14:textId="77777777">
        <w:trPr>
          <w:trHeight w:val="280"/>
        </w:trPr>
        <w:tc>
          <w:tcPr>
            <w:tcW w:w="4675" w:type="dxa"/>
          </w:tcPr>
          <w:p w14:paraId="1C219D5C" w14:textId="77777777" w:rsidR="00594D1B" w:rsidRDefault="007E0431">
            <w:pPr>
              <w:jc w:val="right"/>
            </w:pPr>
            <w:r>
              <w:t>Total</w:t>
            </w:r>
          </w:p>
        </w:tc>
        <w:tc>
          <w:tcPr>
            <w:tcW w:w="1485" w:type="dxa"/>
          </w:tcPr>
          <w:p w14:paraId="509EA631" w14:textId="77777777" w:rsidR="00594D1B" w:rsidRDefault="007E0431">
            <w:pPr>
              <w:jc w:val="center"/>
              <w:rPr>
                <w:i/>
              </w:rPr>
            </w:pPr>
            <w:r>
              <w:rPr>
                <w:i/>
              </w:rPr>
              <w:t>55</w:t>
            </w:r>
          </w:p>
        </w:tc>
        <w:tc>
          <w:tcPr>
            <w:tcW w:w="1485" w:type="dxa"/>
          </w:tcPr>
          <w:p w14:paraId="715A827C" w14:textId="77777777" w:rsidR="00594D1B" w:rsidRDefault="007E0431">
            <w:pPr>
              <w:jc w:val="center"/>
              <w:rPr>
                <w:i/>
              </w:rPr>
            </w:pPr>
            <w:r>
              <w:rPr>
                <w:i/>
              </w:rPr>
              <w:t>100%</w:t>
            </w:r>
          </w:p>
        </w:tc>
      </w:tr>
    </w:tbl>
    <w:p w14:paraId="73EE907B" w14:textId="77777777" w:rsidR="00594D1B" w:rsidRDefault="00594D1B">
      <w:pPr>
        <w:spacing w:after="0" w:line="240" w:lineRule="auto"/>
      </w:pPr>
    </w:p>
    <w:p w14:paraId="2229C183" w14:textId="77777777" w:rsidR="00594D1B" w:rsidRDefault="00594D1B">
      <w:pPr>
        <w:spacing w:after="0" w:line="240" w:lineRule="auto"/>
      </w:pPr>
    </w:p>
    <w:tbl>
      <w:tblPr>
        <w:tblStyle w:val="ad"/>
        <w:tblW w:w="764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4675"/>
        <w:gridCol w:w="1530"/>
        <w:gridCol w:w="1440"/>
      </w:tblGrid>
      <w:tr w:rsidR="00594D1B" w14:paraId="673418E9" w14:textId="77777777">
        <w:trPr>
          <w:trHeight w:val="280"/>
        </w:trPr>
        <w:tc>
          <w:tcPr>
            <w:tcW w:w="7645" w:type="dxa"/>
            <w:gridSpan w:val="3"/>
            <w:shd w:val="clear" w:color="auto" w:fill="C6D9F1"/>
          </w:tcPr>
          <w:p w14:paraId="36F177C3" w14:textId="77777777" w:rsidR="00594D1B" w:rsidRDefault="007E0431">
            <w:pPr>
              <w:jc w:val="center"/>
              <w:rPr>
                <w:b/>
              </w:rPr>
            </w:pPr>
            <w:r>
              <w:rPr>
                <w:b/>
              </w:rPr>
              <w:t xml:space="preserve">Table 3.1.11.  At-risk youths’ (N=55) knowledge of what aerosol </w:t>
            </w:r>
          </w:p>
          <w:p w14:paraId="688C3E04" w14:textId="77777777" w:rsidR="00594D1B" w:rsidRDefault="007E0431">
            <w:pPr>
              <w:jc w:val="center"/>
              <w:rPr>
                <w:b/>
              </w:rPr>
            </w:pPr>
            <w:r>
              <w:rPr>
                <w:b/>
              </w:rPr>
              <w:t>can be produced from (Q4)</w:t>
            </w:r>
          </w:p>
        </w:tc>
      </w:tr>
      <w:tr w:rsidR="00594D1B" w14:paraId="0F1307CC" w14:textId="77777777">
        <w:trPr>
          <w:trHeight w:val="280"/>
        </w:trPr>
        <w:tc>
          <w:tcPr>
            <w:tcW w:w="4675" w:type="dxa"/>
          </w:tcPr>
          <w:p w14:paraId="54AC8D57" w14:textId="77777777" w:rsidR="00594D1B" w:rsidRDefault="00594D1B"/>
        </w:tc>
        <w:tc>
          <w:tcPr>
            <w:tcW w:w="1530" w:type="dxa"/>
          </w:tcPr>
          <w:p w14:paraId="7AB7359E" w14:textId="77777777" w:rsidR="00594D1B" w:rsidRDefault="007E0431">
            <w:pPr>
              <w:jc w:val="center"/>
            </w:pPr>
            <w:r>
              <w:t>Frequency</w:t>
            </w:r>
          </w:p>
        </w:tc>
        <w:tc>
          <w:tcPr>
            <w:tcW w:w="1440" w:type="dxa"/>
          </w:tcPr>
          <w:p w14:paraId="6190E7A1" w14:textId="77777777" w:rsidR="00594D1B" w:rsidRDefault="007E0431">
            <w:pPr>
              <w:jc w:val="center"/>
            </w:pPr>
            <w:r>
              <w:t>Percent</w:t>
            </w:r>
          </w:p>
        </w:tc>
      </w:tr>
      <w:tr w:rsidR="00594D1B" w14:paraId="26895205" w14:textId="77777777">
        <w:trPr>
          <w:trHeight w:val="280"/>
        </w:trPr>
        <w:tc>
          <w:tcPr>
            <w:tcW w:w="4675" w:type="dxa"/>
          </w:tcPr>
          <w:p w14:paraId="681EDDB2" w14:textId="77777777" w:rsidR="00594D1B" w:rsidRDefault="007E0431">
            <w:r>
              <w:t>Deodorants</w:t>
            </w:r>
          </w:p>
        </w:tc>
        <w:tc>
          <w:tcPr>
            <w:tcW w:w="1530" w:type="dxa"/>
          </w:tcPr>
          <w:p w14:paraId="032BE589" w14:textId="77777777" w:rsidR="00594D1B" w:rsidRDefault="007E0431">
            <w:pPr>
              <w:jc w:val="center"/>
            </w:pPr>
            <w:r>
              <w:t>1</w:t>
            </w:r>
          </w:p>
        </w:tc>
        <w:tc>
          <w:tcPr>
            <w:tcW w:w="1440" w:type="dxa"/>
          </w:tcPr>
          <w:p w14:paraId="46117383" w14:textId="77777777" w:rsidR="00594D1B" w:rsidRDefault="007E0431">
            <w:pPr>
              <w:jc w:val="center"/>
            </w:pPr>
            <w:r>
              <w:t>1.8</w:t>
            </w:r>
          </w:p>
        </w:tc>
      </w:tr>
      <w:tr w:rsidR="00594D1B" w14:paraId="7C10F780" w14:textId="77777777">
        <w:trPr>
          <w:trHeight w:val="280"/>
        </w:trPr>
        <w:tc>
          <w:tcPr>
            <w:tcW w:w="4675" w:type="dxa"/>
          </w:tcPr>
          <w:p w14:paraId="7D1C43BC" w14:textId="77777777" w:rsidR="00594D1B" w:rsidRDefault="007E0431">
            <w:r>
              <w:t>E-cigarettes/vape pens</w:t>
            </w:r>
          </w:p>
        </w:tc>
        <w:tc>
          <w:tcPr>
            <w:tcW w:w="1530" w:type="dxa"/>
          </w:tcPr>
          <w:p w14:paraId="405F6CCC" w14:textId="77777777" w:rsidR="00594D1B" w:rsidRDefault="007E0431">
            <w:pPr>
              <w:jc w:val="center"/>
            </w:pPr>
            <w:r>
              <w:t>2</w:t>
            </w:r>
          </w:p>
        </w:tc>
        <w:tc>
          <w:tcPr>
            <w:tcW w:w="1440" w:type="dxa"/>
          </w:tcPr>
          <w:p w14:paraId="27DD9E5C" w14:textId="77777777" w:rsidR="00594D1B" w:rsidRDefault="007E0431">
            <w:pPr>
              <w:jc w:val="center"/>
            </w:pPr>
            <w:r>
              <w:t>3.6</w:t>
            </w:r>
          </w:p>
        </w:tc>
      </w:tr>
      <w:tr w:rsidR="00594D1B" w14:paraId="2235DAD6" w14:textId="77777777">
        <w:trPr>
          <w:trHeight w:val="280"/>
        </w:trPr>
        <w:tc>
          <w:tcPr>
            <w:tcW w:w="4675" w:type="dxa"/>
          </w:tcPr>
          <w:p w14:paraId="31F3DFAA" w14:textId="77777777" w:rsidR="00594D1B" w:rsidRDefault="007E0431">
            <w:r>
              <w:t>Hair spray</w:t>
            </w:r>
          </w:p>
        </w:tc>
        <w:tc>
          <w:tcPr>
            <w:tcW w:w="1530" w:type="dxa"/>
          </w:tcPr>
          <w:p w14:paraId="73D84177" w14:textId="77777777" w:rsidR="00594D1B" w:rsidRDefault="007E0431">
            <w:pPr>
              <w:jc w:val="center"/>
            </w:pPr>
            <w:r>
              <w:t>4</w:t>
            </w:r>
          </w:p>
        </w:tc>
        <w:tc>
          <w:tcPr>
            <w:tcW w:w="1440" w:type="dxa"/>
          </w:tcPr>
          <w:p w14:paraId="4A5461B9" w14:textId="77777777" w:rsidR="00594D1B" w:rsidRDefault="007E0431">
            <w:pPr>
              <w:jc w:val="center"/>
            </w:pPr>
            <w:r>
              <w:t>7.2</w:t>
            </w:r>
          </w:p>
        </w:tc>
      </w:tr>
      <w:tr w:rsidR="00594D1B" w14:paraId="16F121A2" w14:textId="77777777">
        <w:trPr>
          <w:trHeight w:val="280"/>
        </w:trPr>
        <w:tc>
          <w:tcPr>
            <w:tcW w:w="4675" w:type="dxa"/>
          </w:tcPr>
          <w:p w14:paraId="07191B69" w14:textId="77777777" w:rsidR="00594D1B" w:rsidRDefault="007E0431">
            <w:pPr>
              <w:rPr>
                <w:b/>
              </w:rPr>
            </w:pPr>
            <w:r>
              <w:rPr>
                <w:b/>
              </w:rPr>
              <w:t>All options are correct (correct response)</w:t>
            </w:r>
          </w:p>
        </w:tc>
        <w:tc>
          <w:tcPr>
            <w:tcW w:w="1530" w:type="dxa"/>
          </w:tcPr>
          <w:p w14:paraId="693D528D" w14:textId="77777777" w:rsidR="00594D1B" w:rsidRDefault="007E0431">
            <w:pPr>
              <w:jc w:val="center"/>
              <w:rPr>
                <w:b/>
              </w:rPr>
            </w:pPr>
            <w:r>
              <w:rPr>
                <w:b/>
              </w:rPr>
              <w:t>46</w:t>
            </w:r>
          </w:p>
        </w:tc>
        <w:tc>
          <w:tcPr>
            <w:tcW w:w="1440" w:type="dxa"/>
          </w:tcPr>
          <w:p w14:paraId="7094C908" w14:textId="77777777" w:rsidR="00594D1B" w:rsidRDefault="007E0431">
            <w:pPr>
              <w:jc w:val="center"/>
              <w:rPr>
                <w:b/>
              </w:rPr>
            </w:pPr>
            <w:r>
              <w:rPr>
                <w:b/>
              </w:rPr>
              <w:t>83.6</w:t>
            </w:r>
          </w:p>
        </w:tc>
      </w:tr>
      <w:tr w:rsidR="00594D1B" w14:paraId="59264F0F" w14:textId="77777777">
        <w:trPr>
          <w:trHeight w:val="280"/>
        </w:trPr>
        <w:tc>
          <w:tcPr>
            <w:tcW w:w="4675" w:type="dxa"/>
          </w:tcPr>
          <w:p w14:paraId="3BA402B8" w14:textId="77777777" w:rsidR="00594D1B" w:rsidRDefault="007E0431">
            <w:r>
              <w:t>Other variation of multiple options selected</w:t>
            </w:r>
          </w:p>
        </w:tc>
        <w:tc>
          <w:tcPr>
            <w:tcW w:w="1530" w:type="dxa"/>
          </w:tcPr>
          <w:p w14:paraId="1E090F88" w14:textId="77777777" w:rsidR="00594D1B" w:rsidRDefault="007E0431">
            <w:pPr>
              <w:jc w:val="center"/>
            </w:pPr>
            <w:r>
              <w:t>0</w:t>
            </w:r>
          </w:p>
        </w:tc>
        <w:tc>
          <w:tcPr>
            <w:tcW w:w="1440" w:type="dxa"/>
          </w:tcPr>
          <w:p w14:paraId="5CA5A135" w14:textId="77777777" w:rsidR="00594D1B" w:rsidRDefault="007E0431">
            <w:pPr>
              <w:jc w:val="center"/>
            </w:pPr>
            <w:r>
              <w:t>0.0</w:t>
            </w:r>
          </w:p>
        </w:tc>
      </w:tr>
      <w:tr w:rsidR="00594D1B" w14:paraId="07050F9D" w14:textId="77777777">
        <w:trPr>
          <w:trHeight w:val="280"/>
        </w:trPr>
        <w:tc>
          <w:tcPr>
            <w:tcW w:w="4675" w:type="dxa"/>
          </w:tcPr>
          <w:p w14:paraId="2DB3E65D" w14:textId="77777777" w:rsidR="00594D1B" w:rsidRDefault="007E0431">
            <w:r>
              <w:t>No response</w:t>
            </w:r>
          </w:p>
        </w:tc>
        <w:tc>
          <w:tcPr>
            <w:tcW w:w="1530" w:type="dxa"/>
          </w:tcPr>
          <w:p w14:paraId="6999578C" w14:textId="77777777" w:rsidR="00594D1B" w:rsidRDefault="007E0431">
            <w:pPr>
              <w:jc w:val="center"/>
            </w:pPr>
            <w:r>
              <w:t>2</w:t>
            </w:r>
          </w:p>
        </w:tc>
        <w:tc>
          <w:tcPr>
            <w:tcW w:w="1440" w:type="dxa"/>
          </w:tcPr>
          <w:p w14:paraId="3AC086ED" w14:textId="77777777" w:rsidR="00594D1B" w:rsidRDefault="007E0431">
            <w:pPr>
              <w:jc w:val="center"/>
            </w:pPr>
            <w:r>
              <w:t>3.6</w:t>
            </w:r>
          </w:p>
        </w:tc>
      </w:tr>
      <w:tr w:rsidR="00594D1B" w14:paraId="1E09D6B8" w14:textId="77777777">
        <w:trPr>
          <w:trHeight w:val="280"/>
        </w:trPr>
        <w:tc>
          <w:tcPr>
            <w:tcW w:w="4675" w:type="dxa"/>
          </w:tcPr>
          <w:p w14:paraId="6834A185" w14:textId="77777777" w:rsidR="00594D1B" w:rsidRDefault="007E0431">
            <w:pPr>
              <w:jc w:val="right"/>
            </w:pPr>
            <w:r>
              <w:t>Total</w:t>
            </w:r>
          </w:p>
        </w:tc>
        <w:tc>
          <w:tcPr>
            <w:tcW w:w="1530" w:type="dxa"/>
          </w:tcPr>
          <w:p w14:paraId="462560F4" w14:textId="77777777" w:rsidR="00594D1B" w:rsidRDefault="007E0431">
            <w:pPr>
              <w:jc w:val="center"/>
              <w:rPr>
                <w:i/>
              </w:rPr>
            </w:pPr>
            <w:r>
              <w:rPr>
                <w:i/>
              </w:rPr>
              <w:t>55</w:t>
            </w:r>
          </w:p>
        </w:tc>
        <w:tc>
          <w:tcPr>
            <w:tcW w:w="1440" w:type="dxa"/>
          </w:tcPr>
          <w:p w14:paraId="2305513A" w14:textId="77777777" w:rsidR="00594D1B" w:rsidRDefault="007E0431">
            <w:pPr>
              <w:jc w:val="center"/>
              <w:rPr>
                <w:i/>
              </w:rPr>
            </w:pPr>
            <w:r>
              <w:rPr>
                <w:i/>
              </w:rPr>
              <w:t>100%</w:t>
            </w:r>
          </w:p>
        </w:tc>
      </w:tr>
    </w:tbl>
    <w:p w14:paraId="7A7F109B" w14:textId="77777777" w:rsidR="00594D1B" w:rsidRDefault="00594D1B">
      <w:pPr>
        <w:spacing w:after="0" w:line="240" w:lineRule="auto"/>
      </w:pPr>
    </w:p>
    <w:p w14:paraId="77ACFA40" w14:textId="77777777" w:rsidR="00594D1B" w:rsidRDefault="007E0431">
      <w:r>
        <w:br w:type="page"/>
      </w:r>
    </w:p>
    <w:p w14:paraId="4209517A" w14:textId="77777777" w:rsidR="00594D1B" w:rsidRDefault="00594D1B">
      <w:pPr>
        <w:spacing w:after="0" w:line="240" w:lineRule="auto"/>
      </w:pPr>
    </w:p>
    <w:tbl>
      <w:tblPr>
        <w:tblStyle w:val="ae"/>
        <w:tblW w:w="7692"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4675"/>
        <w:gridCol w:w="1530"/>
        <w:gridCol w:w="1487"/>
      </w:tblGrid>
      <w:tr w:rsidR="00594D1B" w14:paraId="243D1406" w14:textId="77777777">
        <w:trPr>
          <w:trHeight w:val="280"/>
        </w:trPr>
        <w:tc>
          <w:tcPr>
            <w:tcW w:w="7692" w:type="dxa"/>
            <w:gridSpan w:val="3"/>
            <w:shd w:val="clear" w:color="auto" w:fill="C6D9F1"/>
          </w:tcPr>
          <w:p w14:paraId="7A878245" w14:textId="77777777" w:rsidR="00594D1B" w:rsidRDefault="007E0431">
            <w:pPr>
              <w:jc w:val="center"/>
              <w:rPr>
                <w:b/>
              </w:rPr>
            </w:pPr>
            <w:r>
              <w:rPr>
                <w:b/>
              </w:rPr>
              <w:t xml:space="preserve">Table 3.1.12.  At-risk youths’ (N=55) knowledge of what is </w:t>
            </w:r>
          </w:p>
          <w:p w14:paraId="3B9D7FD0" w14:textId="77777777" w:rsidR="00594D1B" w:rsidRDefault="007E0431">
            <w:pPr>
              <w:jc w:val="center"/>
              <w:rPr>
                <w:b/>
              </w:rPr>
            </w:pPr>
            <w:r>
              <w:rPr>
                <w:b/>
              </w:rPr>
              <w:t>safe for your lungs (Q5)</w:t>
            </w:r>
          </w:p>
        </w:tc>
      </w:tr>
      <w:tr w:rsidR="00594D1B" w14:paraId="2EFEE76C" w14:textId="77777777">
        <w:trPr>
          <w:trHeight w:val="280"/>
        </w:trPr>
        <w:tc>
          <w:tcPr>
            <w:tcW w:w="4675" w:type="dxa"/>
          </w:tcPr>
          <w:p w14:paraId="5635EC44" w14:textId="77777777" w:rsidR="00594D1B" w:rsidRDefault="00594D1B"/>
        </w:tc>
        <w:tc>
          <w:tcPr>
            <w:tcW w:w="1530" w:type="dxa"/>
          </w:tcPr>
          <w:p w14:paraId="6DB5CE7B" w14:textId="77777777" w:rsidR="00594D1B" w:rsidRDefault="007E0431">
            <w:pPr>
              <w:jc w:val="center"/>
            </w:pPr>
            <w:r>
              <w:t>Frequency</w:t>
            </w:r>
          </w:p>
        </w:tc>
        <w:tc>
          <w:tcPr>
            <w:tcW w:w="1487" w:type="dxa"/>
          </w:tcPr>
          <w:p w14:paraId="72BF4675" w14:textId="77777777" w:rsidR="00594D1B" w:rsidRDefault="007E0431">
            <w:pPr>
              <w:jc w:val="center"/>
            </w:pPr>
            <w:r>
              <w:t>Percent</w:t>
            </w:r>
          </w:p>
        </w:tc>
      </w:tr>
      <w:tr w:rsidR="00594D1B" w14:paraId="77FF3C64" w14:textId="77777777">
        <w:trPr>
          <w:trHeight w:val="280"/>
        </w:trPr>
        <w:tc>
          <w:tcPr>
            <w:tcW w:w="4675" w:type="dxa"/>
          </w:tcPr>
          <w:p w14:paraId="0400E9E3" w14:textId="77777777" w:rsidR="00594D1B" w:rsidRDefault="007E0431">
            <w:r>
              <w:t>Aerosol</w:t>
            </w:r>
          </w:p>
        </w:tc>
        <w:tc>
          <w:tcPr>
            <w:tcW w:w="1530" w:type="dxa"/>
          </w:tcPr>
          <w:p w14:paraId="3219602A" w14:textId="77777777" w:rsidR="00594D1B" w:rsidRDefault="007E0431">
            <w:pPr>
              <w:jc w:val="center"/>
            </w:pPr>
            <w:r>
              <w:t>0</w:t>
            </w:r>
          </w:p>
        </w:tc>
        <w:tc>
          <w:tcPr>
            <w:tcW w:w="1487" w:type="dxa"/>
          </w:tcPr>
          <w:p w14:paraId="128AF5AA" w14:textId="77777777" w:rsidR="00594D1B" w:rsidRDefault="007E0431">
            <w:pPr>
              <w:jc w:val="center"/>
            </w:pPr>
            <w:r>
              <w:t>0.0</w:t>
            </w:r>
          </w:p>
        </w:tc>
      </w:tr>
      <w:tr w:rsidR="00594D1B" w14:paraId="1BC89C51" w14:textId="77777777">
        <w:trPr>
          <w:trHeight w:val="280"/>
        </w:trPr>
        <w:tc>
          <w:tcPr>
            <w:tcW w:w="4675" w:type="dxa"/>
          </w:tcPr>
          <w:p w14:paraId="15BCCD07" w14:textId="77777777" w:rsidR="00594D1B" w:rsidRDefault="007E0431">
            <w:r>
              <w:t>Water vapor</w:t>
            </w:r>
          </w:p>
        </w:tc>
        <w:tc>
          <w:tcPr>
            <w:tcW w:w="1530" w:type="dxa"/>
          </w:tcPr>
          <w:p w14:paraId="07125366" w14:textId="77777777" w:rsidR="00594D1B" w:rsidRDefault="007E0431">
            <w:pPr>
              <w:jc w:val="center"/>
            </w:pPr>
            <w:r>
              <w:t>2</w:t>
            </w:r>
          </w:p>
        </w:tc>
        <w:tc>
          <w:tcPr>
            <w:tcW w:w="1487" w:type="dxa"/>
          </w:tcPr>
          <w:p w14:paraId="651618F7" w14:textId="77777777" w:rsidR="00594D1B" w:rsidRDefault="007E0431">
            <w:pPr>
              <w:jc w:val="center"/>
            </w:pPr>
            <w:r>
              <w:t>3.6</w:t>
            </w:r>
          </w:p>
        </w:tc>
      </w:tr>
      <w:tr w:rsidR="00594D1B" w14:paraId="0312C00D" w14:textId="77777777">
        <w:trPr>
          <w:trHeight w:val="280"/>
        </w:trPr>
        <w:tc>
          <w:tcPr>
            <w:tcW w:w="4675" w:type="dxa"/>
          </w:tcPr>
          <w:p w14:paraId="7A218811" w14:textId="77777777" w:rsidR="00594D1B" w:rsidRDefault="007E0431">
            <w:r>
              <w:t>Smoke</w:t>
            </w:r>
          </w:p>
        </w:tc>
        <w:tc>
          <w:tcPr>
            <w:tcW w:w="1530" w:type="dxa"/>
          </w:tcPr>
          <w:p w14:paraId="736E00AA" w14:textId="77777777" w:rsidR="00594D1B" w:rsidRDefault="007E0431">
            <w:pPr>
              <w:jc w:val="center"/>
            </w:pPr>
            <w:r>
              <w:t>1</w:t>
            </w:r>
          </w:p>
        </w:tc>
        <w:tc>
          <w:tcPr>
            <w:tcW w:w="1487" w:type="dxa"/>
          </w:tcPr>
          <w:p w14:paraId="5E1C69C6" w14:textId="77777777" w:rsidR="00594D1B" w:rsidRDefault="007E0431">
            <w:pPr>
              <w:jc w:val="center"/>
            </w:pPr>
            <w:r>
              <w:t>1.8</w:t>
            </w:r>
          </w:p>
        </w:tc>
      </w:tr>
      <w:tr w:rsidR="00594D1B" w14:paraId="3648281D" w14:textId="77777777">
        <w:trPr>
          <w:trHeight w:val="280"/>
        </w:trPr>
        <w:tc>
          <w:tcPr>
            <w:tcW w:w="4675" w:type="dxa"/>
          </w:tcPr>
          <w:p w14:paraId="015E7484" w14:textId="77777777" w:rsidR="00594D1B" w:rsidRDefault="007E0431">
            <w:pPr>
              <w:rPr>
                <w:b/>
              </w:rPr>
            </w:pPr>
            <w:r>
              <w:rPr>
                <w:b/>
              </w:rPr>
              <w:t>Oxygen (correct response)</w:t>
            </w:r>
          </w:p>
        </w:tc>
        <w:tc>
          <w:tcPr>
            <w:tcW w:w="1530" w:type="dxa"/>
          </w:tcPr>
          <w:p w14:paraId="1FA88B81" w14:textId="77777777" w:rsidR="00594D1B" w:rsidRDefault="007E0431">
            <w:pPr>
              <w:jc w:val="center"/>
              <w:rPr>
                <w:b/>
              </w:rPr>
            </w:pPr>
            <w:r>
              <w:rPr>
                <w:b/>
              </w:rPr>
              <w:t>52</w:t>
            </w:r>
          </w:p>
        </w:tc>
        <w:tc>
          <w:tcPr>
            <w:tcW w:w="1487" w:type="dxa"/>
          </w:tcPr>
          <w:p w14:paraId="1FFC8A08" w14:textId="77777777" w:rsidR="00594D1B" w:rsidRDefault="007E0431">
            <w:pPr>
              <w:jc w:val="center"/>
              <w:rPr>
                <w:b/>
              </w:rPr>
            </w:pPr>
            <w:r>
              <w:rPr>
                <w:b/>
              </w:rPr>
              <w:t>94.5</w:t>
            </w:r>
          </w:p>
        </w:tc>
      </w:tr>
      <w:tr w:rsidR="00594D1B" w14:paraId="19B3A888" w14:textId="77777777">
        <w:trPr>
          <w:trHeight w:val="280"/>
        </w:trPr>
        <w:tc>
          <w:tcPr>
            <w:tcW w:w="4675" w:type="dxa"/>
          </w:tcPr>
          <w:p w14:paraId="0937C282" w14:textId="77777777" w:rsidR="00594D1B" w:rsidRDefault="007E0431">
            <w:r>
              <w:t>Multiple options selected</w:t>
            </w:r>
          </w:p>
        </w:tc>
        <w:tc>
          <w:tcPr>
            <w:tcW w:w="1530" w:type="dxa"/>
          </w:tcPr>
          <w:p w14:paraId="3B2DA87A" w14:textId="77777777" w:rsidR="00594D1B" w:rsidRDefault="007E0431">
            <w:pPr>
              <w:jc w:val="center"/>
            </w:pPr>
            <w:r>
              <w:t>0</w:t>
            </w:r>
          </w:p>
        </w:tc>
        <w:tc>
          <w:tcPr>
            <w:tcW w:w="1487" w:type="dxa"/>
          </w:tcPr>
          <w:p w14:paraId="61A53373" w14:textId="77777777" w:rsidR="00594D1B" w:rsidRDefault="007E0431">
            <w:pPr>
              <w:jc w:val="center"/>
            </w:pPr>
            <w:r>
              <w:t>0.0</w:t>
            </w:r>
          </w:p>
        </w:tc>
      </w:tr>
      <w:tr w:rsidR="00594D1B" w14:paraId="30A0815D" w14:textId="77777777">
        <w:trPr>
          <w:trHeight w:val="280"/>
        </w:trPr>
        <w:tc>
          <w:tcPr>
            <w:tcW w:w="4675" w:type="dxa"/>
          </w:tcPr>
          <w:p w14:paraId="1C553683" w14:textId="77777777" w:rsidR="00594D1B" w:rsidRDefault="007E0431">
            <w:pPr>
              <w:jc w:val="right"/>
            </w:pPr>
            <w:r>
              <w:t>Total</w:t>
            </w:r>
          </w:p>
        </w:tc>
        <w:tc>
          <w:tcPr>
            <w:tcW w:w="1530" w:type="dxa"/>
          </w:tcPr>
          <w:p w14:paraId="0C18EF8C" w14:textId="77777777" w:rsidR="00594D1B" w:rsidRDefault="007E0431">
            <w:pPr>
              <w:jc w:val="center"/>
              <w:rPr>
                <w:i/>
              </w:rPr>
            </w:pPr>
            <w:r>
              <w:rPr>
                <w:i/>
              </w:rPr>
              <w:t>55</w:t>
            </w:r>
          </w:p>
        </w:tc>
        <w:tc>
          <w:tcPr>
            <w:tcW w:w="1487" w:type="dxa"/>
          </w:tcPr>
          <w:p w14:paraId="33AA8AED" w14:textId="77777777" w:rsidR="00594D1B" w:rsidRDefault="007E0431">
            <w:pPr>
              <w:jc w:val="center"/>
              <w:rPr>
                <w:i/>
              </w:rPr>
            </w:pPr>
            <w:r>
              <w:rPr>
                <w:i/>
              </w:rPr>
              <w:t>100%</w:t>
            </w:r>
          </w:p>
        </w:tc>
      </w:tr>
    </w:tbl>
    <w:p w14:paraId="188F8968" w14:textId="77777777" w:rsidR="00594D1B" w:rsidRDefault="00594D1B">
      <w:pPr>
        <w:spacing w:after="0" w:line="240" w:lineRule="auto"/>
      </w:pPr>
    </w:p>
    <w:p w14:paraId="55970C3C" w14:textId="77777777" w:rsidR="00594D1B" w:rsidRDefault="00594D1B">
      <w:pPr>
        <w:spacing w:after="0" w:line="240" w:lineRule="auto"/>
      </w:pPr>
    </w:p>
    <w:tbl>
      <w:tblPr>
        <w:tblStyle w:val="af"/>
        <w:tblW w:w="764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4675"/>
        <w:gridCol w:w="1530"/>
        <w:gridCol w:w="1440"/>
      </w:tblGrid>
      <w:tr w:rsidR="00594D1B" w14:paraId="5AC64DA5" w14:textId="77777777">
        <w:trPr>
          <w:trHeight w:val="280"/>
        </w:trPr>
        <w:tc>
          <w:tcPr>
            <w:tcW w:w="7645" w:type="dxa"/>
            <w:gridSpan w:val="3"/>
            <w:shd w:val="clear" w:color="auto" w:fill="C6D9F1"/>
          </w:tcPr>
          <w:p w14:paraId="1EBD2F24" w14:textId="77777777" w:rsidR="00594D1B" w:rsidRDefault="007E0431">
            <w:pPr>
              <w:jc w:val="center"/>
              <w:rPr>
                <w:b/>
              </w:rPr>
            </w:pPr>
            <w:r>
              <w:rPr>
                <w:b/>
              </w:rPr>
              <w:t>Table 3.1.13.  At-risk youths’ (N=55) knowledge that cigarettes have 47 chemicals and e-cigarettes/vape pens have only 15 (Q6)</w:t>
            </w:r>
          </w:p>
        </w:tc>
      </w:tr>
      <w:tr w:rsidR="00594D1B" w14:paraId="4842C885" w14:textId="77777777">
        <w:trPr>
          <w:trHeight w:val="280"/>
        </w:trPr>
        <w:tc>
          <w:tcPr>
            <w:tcW w:w="4675" w:type="dxa"/>
          </w:tcPr>
          <w:p w14:paraId="049D9D6B" w14:textId="77777777" w:rsidR="00594D1B" w:rsidRDefault="00594D1B"/>
        </w:tc>
        <w:tc>
          <w:tcPr>
            <w:tcW w:w="1530" w:type="dxa"/>
          </w:tcPr>
          <w:p w14:paraId="2DACC99F" w14:textId="77777777" w:rsidR="00594D1B" w:rsidRDefault="007E0431">
            <w:pPr>
              <w:jc w:val="center"/>
            </w:pPr>
            <w:r>
              <w:t>Frequency</w:t>
            </w:r>
          </w:p>
        </w:tc>
        <w:tc>
          <w:tcPr>
            <w:tcW w:w="1440" w:type="dxa"/>
          </w:tcPr>
          <w:p w14:paraId="58BF91A2" w14:textId="77777777" w:rsidR="00594D1B" w:rsidRDefault="007E0431">
            <w:pPr>
              <w:jc w:val="center"/>
            </w:pPr>
            <w:r>
              <w:t>Percent</w:t>
            </w:r>
          </w:p>
        </w:tc>
      </w:tr>
      <w:tr w:rsidR="00594D1B" w14:paraId="5CE666BD" w14:textId="77777777">
        <w:trPr>
          <w:trHeight w:val="280"/>
        </w:trPr>
        <w:tc>
          <w:tcPr>
            <w:tcW w:w="4675" w:type="dxa"/>
          </w:tcPr>
          <w:p w14:paraId="451379E5" w14:textId="77777777" w:rsidR="00594D1B" w:rsidRDefault="007E0431">
            <w:r>
              <w:t>True</w:t>
            </w:r>
          </w:p>
        </w:tc>
        <w:tc>
          <w:tcPr>
            <w:tcW w:w="1530" w:type="dxa"/>
          </w:tcPr>
          <w:p w14:paraId="17382F65" w14:textId="77777777" w:rsidR="00594D1B" w:rsidRDefault="007E0431">
            <w:pPr>
              <w:jc w:val="center"/>
            </w:pPr>
            <w:r>
              <w:t>1</w:t>
            </w:r>
          </w:p>
        </w:tc>
        <w:tc>
          <w:tcPr>
            <w:tcW w:w="1440" w:type="dxa"/>
          </w:tcPr>
          <w:p w14:paraId="617EEA11" w14:textId="77777777" w:rsidR="00594D1B" w:rsidRDefault="007E0431">
            <w:pPr>
              <w:jc w:val="center"/>
            </w:pPr>
            <w:r>
              <w:t>1.8</w:t>
            </w:r>
          </w:p>
        </w:tc>
      </w:tr>
      <w:tr w:rsidR="00594D1B" w14:paraId="1E1A88B1" w14:textId="77777777">
        <w:trPr>
          <w:trHeight w:val="280"/>
        </w:trPr>
        <w:tc>
          <w:tcPr>
            <w:tcW w:w="4675" w:type="dxa"/>
          </w:tcPr>
          <w:p w14:paraId="0E005554" w14:textId="77777777" w:rsidR="00594D1B" w:rsidRDefault="007E0431">
            <w:pPr>
              <w:rPr>
                <w:b/>
              </w:rPr>
            </w:pPr>
            <w:r>
              <w:rPr>
                <w:b/>
              </w:rPr>
              <w:t>False (correct response)</w:t>
            </w:r>
          </w:p>
        </w:tc>
        <w:tc>
          <w:tcPr>
            <w:tcW w:w="1530" w:type="dxa"/>
          </w:tcPr>
          <w:p w14:paraId="3DD623E0" w14:textId="77777777" w:rsidR="00594D1B" w:rsidRDefault="007E0431">
            <w:pPr>
              <w:jc w:val="center"/>
              <w:rPr>
                <w:b/>
              </w:rPr>
            </w:pPr>
            <w:r>
              <w:rPr>
                <w:b/>
              </w:rPr>
              <w:t>54</w:t>
            </w:r>
          </w:p>
        </w:tc>
        <w:tc>
          <w:tcPr>
            <w:tcW w:w="1440" w:type="dxa"/>
          </w:tcPr>
          <w:p w14:paraId="5B2B103B" w14:textId="77777777" w:rsidR="00594D1B" w:rsidRDefault="007E0431">
            <w:pPr>
              <w:jc w:val="center"/>
              <w:rPr>
                <w:b/>
              </w:rPr>
            </w:pPr>
            <w:r>
              <w:rPr>
                <w:b/>
              </w:rPr>
              <w:t>98.2</w:t>
            </w:r>
          </w:p>
        </w:tc>
      </w:tr>
      <w:tr w:rsidR="00594D1B" w14:paraId="49EE4C61" w14:textId="77777777">
        <w:trPr>
          <w:trHeight w:val="280"/>
        </w:trPr>
        <w:tc>
          <w:tcPr>
            <w:tcW w:w="4675" w:type="dxa"/>
          </w:tcPr>
          <w:p w14:paraId="7AFABF4C" w14:textId="77777777" w:rsidR="00594D1B" w:rsidRDefault="007E0431">
            <w:pPr>
              <w:jc w:val="right"/>
            </w:pPr>
            <w:r>
              <w:t>Total</w:t>
            </w:r>
          </w:p>
        </w:tc>
        <w:tc>
          <w:tcPr>
            <w:tcW w:w="1530" w:type="dxa"/>
          </w:tcPr>
          <w:p w14:paraId="0089AE04" w14:textId="77777777" w:rsidR="00594D1B" w:rsidRDefault="007E0431">
            <w:pPr>
              <w:jc w:val="center"/>
              <w:rPr>
                <w:i/>
              </w:rPr>
            </w:pPr>
            <w:r>
              <w:rPr>
                <w:i/>
              </w:rPr>
              <w:t>55</w:t>
            </w:r>
          </w:p>
        </w:tc>
        <w:tc>
          <w:tcPr>
            <w:tcW w:w="1440" w:type="dxa"/>
          </w:tcPr>
          <w:p w14:paraId="3CE5760B" w14:textId="77777777" w:rsidR="00594D1B" w:rsidRDefault="007E0431">
            <w:pPr>
              <w:jc w:val="center"/>
              <w:rPr>
                <w:i/>
              </w:rPr>
            </w:pPr>
            <w:r>
              <w:rPr>
                <w:i/>
              </w:rPr>
              <w:t>100%</w:t>
            </w:r>
          </w:p>
        </w:tc>
      </w:tr>
    </w:tbl>
    <w:p w14:paraId="55F4F603" w14:textId="77777777" w:rsidR="00594D1B" w:rsidRDefault="00594D1B">
      <w:pPr>
        <w:spacing w:after="0" w:line="240" w:lineRule="auto"/>
      </w:pPr>
    </w:p>
    <w:p w14:paraId="318EA396" w14:textId="77777777" w:rsidR="00594D1B" w:rsidRDefault="00594D1B">
      <w:pPr>
        <w:spacing w:after="0" w:line="240" w:lineRule="auto"/>
      </w:pPr>
    </w:p>
    <w:tbl>
      <w:tblPr>
        <w:tblStyle w:val="af0"/>
        <w:tblW w:w="764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4675"/>
        <w:gridCol w:w="1530"/>
        <w:gridCol w:w="1440"/>
      </w:tblGrid>
      <w:tr w:rsidR="00594D1B" w14:paraId="09A7EE76" w14:textId="77777777">
        <w:trPr>
          <w:trHeight w:val="280"/>
        </w:trPr>
        <w:tc>
          <w:tcPr>
            <w:tcW w:w="7645" w:type="dxa"/>
            <w:gridSpan w:val="3"/>
            <w:shd w:val="clear" w:color="auto" w:fill="C6D9F1"/>
          </w:tcPr>
          <w:p w14:paraId="48268ACE" w14:textId="77777777" w:rsidR="00594D1B" w:rsidRDefault="007E0431">
            <w:pPr>
              <w:jc w:val="center"/>
              <w:rPr>
                <w:b/>
              </w:rPr>
            </w:pPr>
            <w:r>
              <w:rPr>
                <w:b/>
              </w:rPr>
              <w:t>Table 3.1.14.  At-risk youths’ (N=55) knowledge that the chemical rubidium is found in e-cigarettes/vape pens as well as… (Q7)</w:t>
            </w:r>
          </w:p>
        </w:tc>
      </w:tr>
      <w:tr w:rsidR="00594D1B" w14:paraId="45578A5A" w14:textId="77777777">
        <w:trPr>
          <w:trHeight w:val="280"/>
        </w:trPr>
        <w:tc>
          <w:tcPr>
            <w:tcW w:w="4675" w:type="dxa"/>
          </w:tcPr>
          <w:p w14:paraId="0A73CE62" w14:textId="77777777" w:rsidR="00594D1B" w:rsidRDefault="00594D1B"/>
        </w:tc>
        <w:tc>
          <w:tcPr>
            <w:tcW w:w="1530" w:type="dxa"/>
          </w:tcPr>
          <w:p w14:paraId="17C12AD8" w14:textId="77777777" w:rsidR="00594D1B" w:rsidRDefault="007E0431">
            <w:pPr>
              <w:jc w:val="center"/>
            </w:pPr>
            <w:r>
              <w:t>Frequency</w:t>
            </w:r>
          </w:p>
        </w:tc>
        <w:tc>
          <w:tcPr>
            <w:tcW w:w="1440" w:type="dxa"/>
          </w:tcPr>
          <w:p w14:paraId="68955E82" w14:textId="77777777" w:rsidR="00594D1B" w:rsidRDefault="007E0431">
            <w:pPr>
              <w:jc w:val="center"/>
            </w:pPr>
            <w:r>
              <w:t>Percent</w:t>
            </w:r>
          </w:p>
        </w:tc>
      </w:tr>
      <w:tr w:rsidR="00594D1B" w14:paraId="3A0F3DDA" w14:textId="77777777">
        <w:trPr>
          <w:trHeight w:val="280"/>
        </w:trPr>
        <w:tc>
          <w:tcPr>
            <w:tcW w:w="4675" w:type="dxa"/>
          </w:tcPr>
          <w:p w14:paraId="4A637277" w14:textId="77777777" w:rsidR="00594D1B" w:rsidRDefault="007E0431">
            <w:r>
              <w:t>Health foods</w:t>
            </w:r>
          </w:p>
        </w:tc>
        <w:tc>
          <w:tcPr>
            <w:tcW w:w="1530" w:type="dxa"/>
          </w:tcPr>
          <w:p w14:paraId="642B1BEA" w14:textId="77777777" w:rsidR="00594D1B" w:rsidRDefault="007E0431">
            <w:pPr>
              <w:jc w:val="center"/>
            </w:pPr>
            <w:r>
              <w:t>1</w:t>
            </w:r>
          </w:p>
        </w:tc>
        <w:tc>
          <w:tcPr>
            <w:tcW w:w="1440" w:type="dxa"/>
          </w:tcPr>
          <w:p w14:paraId="64DAD44B" w14:textId="77777777" w:rsidR="00594D1B" w:rsidRDefault="007E0431">
            <w:pPr>
              <w:jc w:val="center"/>
            </w:pPr>
            <w:r>
              <w:t>1.8</w:t>
            </w:r>
          </w:p>
        </w:tc>
      </w:tr>
      <w:tr w:rsidR="00594D1B" w14:paraId="1BD880BF" w14:textId="77777777">
        <w:trPr>
          <w:trHeight w:val="280"/>
        </w:trPr>
        <w:tc>
          <w:tcPr>
            <w:tcW w:w="4675" w:type="dxa"/>
          </w:tcPr>
          <w:p w14:paraId="75C4B0A7" w14:textId="77777777" w:rsidR="00594D1B" w:rsidRDefault="007E0431">
            <w:r>
              <w:t>Organic lamb</w:t>
            </w:r>
          </w:p>
        </w:tc>
        <w:tc>
          <w:tcPr>
            <w:tcW w:w="1530" w:type="dxa"/>
          </w:tcPr>
          <w:p w14:paraId="15B9FC6B" w14:textId="77777777" w:rsidR="00594D1B" w:rsidRDefault="007E0431">
            <w:pPr>
              <w:jc w:val="center"/>
            </w:pPr>
            <w:r>
              <w:t>0</w:t>
            </w:r>
          </w:p>
        </w:tc>
        <w:tc>
          <w:tcPr>
            <w:tcW w:w="1440" w:type="dxa"/>
          </w:tcPr>
          <w:p w14:paraId="1B155131" w14:textId="77777777" w:rsidR="00594D1B" w:rsidRDefault="007E0431">
            <w:pPr>
              <w:jc w:val="center"/>
            </w:pPr>
            <w:r>
              <w:t>0.0</w:t>
            </w:r>
          </w:p>
        </w:tc>
      </w:tr>
      <w:tr w:rsidR="00594D1B" w14:paraId="35D2225C" w14:textId="77777777">
        <w:trPr>
          <w:trHeight w:val="280"/>
        </w:trPr>
        <w:tc>
          <w:tcPr>
            <w:tcW w:w="4675" w:type="dxa"/>
          </w:tcPr>
          <w:p w14:paraId="5BCFDEDA" w14:textId="77777777" w:rsidR="00594D1B" w:rsidRDefault="007E0431">
            <w:r>
              <w:t>Car oil</w:t>
            </w:r>
          </w:p>
        </w:tc>
        <w:tc>
          <w:tcPr>
            <w:tcW w:w="1530" w:type="dxa"/>
          </w:tcPr>
          <w:p w14:paraId="50A52544" w14:textId="77777777" w:rsidR="00594D1B" w:rsidRDefault="007E0431">
            <w:pPr>
              <w:jc w:val="center"/>
            </w:pPr>
            <w:r>
              <w:t>0</w:t>
            </w:r>
          </w:p>
        </w:tc>
        <w:tc>
          <w:tcPr>
            <w:tcW w:w="1440" w:type="dxa"/>
          </w:tcPr>
          <w:p w14:paraId="6A9373E6" w14:textId="77777777" w:rsidR="00594D1B" w:rsidRDefault="007E0431">
            <w:pPr>
              <w:jc w:val="center"/>
            </w:pPr>
            <w:r>
              <w:t>0.0</w:t>
            </w:r>
          </w:p>
        </w:tc>
      </w:tr>
      <w:tr w:rsidR="00594D1B" w14:paraId="415AC03B" w14:textId="77777777">
        <w:trPr>
          <w:trHeight w:val="280"/>
        </w:trPr>
        <w:tc>
          <w:tcPr>
            <w:tcW w:w="4675" w:type="dxa"/>
          </w:tcPr>
          <w:p w14:paraId="597CFB29" w14:textId="77777777" w:rsidR="00594D1B" w:rsidRDefault="007E0431">
            <w:pPr>
              <w:rPr>
                <w:b/>
              </w:rPr>
            </w:pPr>
            <w:r>
              <w:rPr>
                <w:b/>
              </w:rPr>
              <w:t>Fireworks (correct response)</w:t>
            </w:r>
          </w:p>
        </w:tc>
        <w:tc>
          <w:tcPr>
            <w:tcW w:w="1530" w:type="dxa"/>
          </w:tcPr>
          <w:p w14:paraId="2ABC48A2" w14:textId="77777777" w:rsidR="00594D1B" w:rsidRDefault="007E0431">
            <w:pPr>
              <w:jc w:val="center"/>
              <w:rPr>
                <w:b/>
              </w:rPr>
            </w:pPr>
            <w:r>
              <w:rPr>
                <w:b/>
              </w:rPr>
              <w:t>53</w:t>
            </w:r>
          </w:p>
        </w:tc>
        <w:tc>
          <w:tcPr>
            <w:tcW w:w="1440" w:type="dxa"/>
          </w:tcPr>
          <w:p w14:paraId="143B488B" w14:textId="77777777" w:rsidR="00594D1B" w:rsidRDefault="007E0431">
            <w:pPr>
              <w:jc w:val="center"/>
              <w:rPr>
                <w:b/>
              </w:rPr>
            </w:pPr>
            <w:r>
              <w:rPr>
                <w:b/>
              </w:rPr>
              <w:t>96.4</w:t>
            </w:r>
          </w:p>
        </w:tc>
      </w:tr>
      <w:tr w:rsidR="00594D1B" w14:paraId="6A21B70E" w14:textId="77777777">
        <w:trPr>
          <w:trHeight w:val="280"/>
        </w:trPr>
        <w:tc>
          <w:tcPr>
            <w:tcW w:w="4675" w:type="dxa"/>
          </w:tcPr>
          <w:p w14:paraId="518D7910" w14:textId="77777777" w:rsidR="00594D1B" w:rsidRDefault="007E0431">
            <w:r>
              <w:t>Multiple options selected</w:t>
            </w:r>
          </w:p>
        </w:tc>
        <w:tc>
          <w:tcPr>
            <w:tcW w:w="1530" w:type="dxa"/>
          </w:tcPr>
          <w:p w14:paraId="3B6A4EA7" w14:textId="77777777" w:rsidR="00594D1B" w:rsidRDefault="007E0431">
            <w:pPr>
              <w:jc w:val="center"/>
            </w:pPr>
            <w:r>
              <w:t>0</w:t>
            </w:r>
          </w:p>
        </w:tc>
        <w:tc>
          <w:tcPr>
            <w:tcW w:w="1440" w:type="dxa"/>
          </w:tcPr>
          <w:p w14:paraId="78582F76" w14:textId="77777777" w:rsidR="00594D1B" w:rsidRDefault="007E0431">
            <w:pPr>
              <w:jc w:val="center"/>
            </w:pPr>
            <w:r>
              <w:t>0.0</w:t>
            </w:r>
          </w:p>
        </w:tc>
      </w:tr>
      <w:tr w:rsidR="00594D1B" w14:paraId="07DD5228" w14:textId="77777777">
        <w:trPr>
          <w:trHeight w:val="280"/>
        </w:trPr>
        <w:tc>
          <w:tcPr>
            <w:tcW w:w="4675" w:type="dxa"/>
          </w:tcPr>
          <w:p w14:paraId="2A787139" w14:textId="77777777" w:rsidR="00594D1B" w:rsidRDefault="007E0431">
            <w:r>
              <w:t>No response</w:t>
            </w:r>
          </w:p>
        </w:tc>
        <w:tc>
          <w:tcPr>
            <w:tcW w:w="1530" w:type="dxa"/>
          </w:tcPr>
          <w:p w14:paraId="699C6914" w14:textId="77777777" w:rsidR="00594D1B" w:rsidRDefault="007E0431">
            <w:pPr>
              <w:jc w:val="center"/>
            </w:pPr>
            <w:r>
              <w:t>1</w:t>
            </w:r>
          </w:p>
        </w:tc>
        <w:tc>
          <w:tcPr>
            <w:tcW w:w="1440" w:type="dxa"/>
          </w:tcPr>
          <w:p w14:paraId="30780825" w14:textId="77777777" w:rsidR="00594D1B" w:rsidRDefault="007E0431">
            <w:pPr>
              <w:jc w:val="center"/>
            </w:pPr>
            <w:r>
              <w:t>1.8</w:t>
            </w:r>
          </w:p>
        </w:tc>
      </w:tr>
      <w:tr w:rsidR="00594D1B" w14:paraId="51EF0D8A" w14:textId="77777777">
        <w:trPr>
          <w:trHeight w:val="280"/>
        </w:trPr>
        <w:tc>
          <w:tcPr>
            <w:tcW w:w="4675" w:type="dxa"/>
          </w:tcPr>
          <w:p w14:paraId="50A56C6C" w14:textId="77777777" w:rsidR="00594D1B" w:rsidRDefault="007E0431">
            <w:pPr>
              <w:jc w:val="right"/>
            </w:pPr>
            <w:r>
              <w:t>Total</w:t>
            </w:r>
          </w:p>
        </w:tc>
        <w:tc>
          <w:tcPr>
            <w:tcW w:w="1530" w:type="dxa"/>
          </w:tcPr>
          <w:p w14:paraId="753D454C" w14:textId="77777777" w:rsidR="00594D1B" w:rsidRDefault="007E0431">
            <w:pPr>
              <w:jc w:val="center"/>
              <w:rPr>
                <w:i/>
              </w:rPr>
            </w:pPr>
            <w:r>
              <w:rPr>
                <w:i/>
              </w:rPr>
              <w:t>55</w:t>
            </w:r>
          </w:p>
        </w:tc>
        <w:tc>
          <w:tcPr>
            <w:tcW w:w="1440" w:type="dxa"/>
          </w:tcPr>
          <w:p w14:paraId="4A985B30" w14:textId="77777777" w:rsidR="00594D1B" w:rsidRDefault="007E0431">
            <w:pPr>
              <w:jc w:val="center"/>
              <w:rPr>
                <w:i/>
              </w:rPr>
            </w:pPr>
            <w:r>
              <w:rPr>
                <w:i/>
              </w:rPr>
              <w:t>100%</w:t>
            </w:r>
          </w:p>
        </w:tc>
      </w:tr>
    </w:tbl>
    <w:p w14:paraId="5AE73D73" w14:textId="77777777" w:rsidR="00594D1B" w:rsidRDefault="00594D1B">
      <w:pPr>
        <w:spacing w:after="0" w:line="240" w:lineRule="auto"/>
      </w:pPr>
    </w:p>
    <w:p w14:paraId="742D4834" w14:textId="77777777" w:rsidR="00594D1B" w:rsidRDefault="00594D1B">
      <w:pPr>
        <w:spacing w:after="0" w:line="240" w:lineRule="auto"/>
      </w:pPr>
    </w:p>
    <w:tbl>
      <w:tblPr>
        <w:tblStyle w:val="af1"/>
        <w:tblW w:w="764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4675"/>
        <w:gridCol w:w="1530"/>
        <w:gridCol w:w="1440"/>
      </w:tblGrid>
      <w:tr w:rsidR="00594D1B" w14:paraId="1E62BE62" w14:textId="77777777">
        <w:trPr>
          <w:trHeight w:val="280"/>
        </w:trPr>
        <w:tc>
          <w:tcPr>
            <w:tcW w:w="7645" w:type="dxa"/>
            <w:gridSpan w:val="3"/>
            <w:shd w:val="clear" w:color="auto" w:fill="C6D9F1"/>
          </w:tcPr>
          <w:p w14:paraId="0837F485" w14:textId="77777777" w:rsidR="00594D1B" w:rsidRDefault="007E0431">
            <w:pPr>
              <w:jc w:val="center"/>
              <w:rPr>
                <w:b/>
              </w:rPr>
            </w:pPr>
            <w:r>
              <w:rPr>
                <w:b/>
              </w:rPr>
              <w:lastRenderedPageBreak/>
              <w:t xml:space="preserve">Table 3.1.15.  At-risk youths’ (N=55) knowledge that </w:t>
            </w:r>
          </w:p>
          <w:p w14:paraId="65AC4F15" w14:textId="77777777" w:rsidR="00594D1B" w:rsidRDefault="007E0431">
            <w:pPr>
              <w:jc w:val="center"/>
              <w:rPr>
                <w:b/>
              </w:rPr>
            </w:pPr>
            <w:r>
              <w:rPr>
                <w:b/>
              </w:rPr>
              <w:t>third hand smoke… (Q8)</w:t>
            </w:r>
          </w:p>
        </w:tc>
      </w:tr>
      <w:tr w:rsidR="00594D1B" w14:paraId="0D9C0E57" w14:textId="77777777">
        <w:trPr>
          <w:trHeight w:val="280"/>
        </w:trPr>
        <w:tc>
          <w:tcPr>
            <w:tcW w:w="4675" w:type="dxa"/>
          </w:tcPr>
          <w:p w14:paraId="4D2E82B4" w14:textId="77777777" w:rsidR="00594D1B" w:rsidRDefault="00594D1B"/>
        </w:tc>
        <w:tc>
          <w:tcPr>
            <w:tcW w:w="1530" w:type="dxa"/>
          </w:tcPr>
          <w:p w14:paraId="0C5909B6" w14:textId="77777777" w:rsidR="00594D1B" w:rsidRDefault="007E0431">
            <w:pPr>
              <w:jc w:val="center"/>
            </w:pPr>
            <w:r>
              <w:t>Frequency</w:t>
            </w:r>
          </w:p>
        </w:tc>
        <w:tc>
          <w:tcPr>
            <w:tcW w:w="1440" w:type="dxa"/>
          </w:tcPr>
          <w:p w14:paraId="4ED6482F" w14:textId="77777777" w:rsidR="00594D1B" w:rsidRDefault="007E0431">
            <w:pPr>
              <w:jc w:val="center"/>
            </w:pPr>
            <w:r>
              <w:t>Percent</w:t>
            </w:r>
          </w:p>
        </w:tc>
      </w:tr>
      <w:tr w:rsidR="00594D1B" w14:paraId="061CFBC0" w14:textId="77777777">
        <w:trPr>
          <w:trHeight w:val="280"/>
        </w:trPr>
        <w:tc>
          <w:tcPr>
            <w:tcW w:w="4675" w:type="dxa"/>
          </w:tcPr>
          <w:p w14:paraId="36DEDC39" w14:textId="77777777" w:rsidR="00594D1B" w:rsidRDefault="007E0431">
            <w:r>
              <w:t xml:space="preserve">Are chemicals left in the environment after smoking </w:t>
            </w:r>
            <w:r>
              <w:rPr>
                <w:b/>
              </w:rPr>
              <w:t>(correct response)</w:t>
            </w:r>
          </w:p>
        </w:tc>
        <w:tc>
          <w:tcPr>
            <w:tcW w:w="1530" w:type="dxa"/>
          </w:tcPr>
          <w:p w14:paraId="1EB34E86" w14:textId="77777777" w:rsidR="00594D1B" w:rsidRDefault="007E0431">
            <w:pPr>
              <w:jc w:val="center"/>
            </w:pPr>
            <w:r>
              <w:t>54</w:t>
            </w:r>
          </w:p>
        </w:tc>
        <w:tc>
          <w:tcPr>
            <w:tcW w:w="1440" w:type="dxa"/>
          </w:tcPr>
          <w:p w14:paraId="5FD84005" w14:textId="77777777" w:rsidR="00594D1B" w:rsidRDefault="007E0431">
            <w:pPr>
              <w:jc w:val="center"/>
            </w:pPr>
            <w:r>
              <w:t>98.1</w:t>
            </w:r>
          </w:p>
        </w:tc>
      </w:tr>
      <w:tr w:rsidR="00594D1B" w14:paraId="4A5361BF" w14:textId="77777777">
        <w:trPr>
          <w:trHeight w:val="280"/>
        </w:trPr>
        <w:tc>
          <w:tcPr>
            <w:tcW w:w="4675" w:type="dxa"/>
          </w:tcPr>
          <w:p w14:paraId="20F2B8DD" w14:textId="77777777" w:rsidR="00594D1B" w:rsidRDefault="007E0431">
            <w:r>
              <w:t>Is smoke that comes from hookah</w:t>
            </w:r>
          </w:p>
        </w:tc>
        <w:tc>
          <w:tcPr>
            <w:tcW w:w="1530" w:type="dxa"/>
          </w:tcPr>
          <w:p w14:paraId="1AAAAE09" w14:textId="77777777" w:rsidR="00594D1B" w:rsidRDefault="007E0431">
            <w:pPr>
              <w:jc w:val="center"/>
            </w:pPr>
            <w:r>
              <w:t>0</w:t>
            </w:r>
          </w:p>
        </w:tc>
        <w:tc>
          <w:tcPr>
            <w:tcW w:w="1440" w:type="dxa"/>
          </w:tcPr>
          <w:p w14:paraId="20E34824" w14:textId="77777777" w:rsidR="00594D1B" w:rsidRDefault="007E0431">
            <w:pPr>
              <w:jc w:val="center"/>
            </w:pPr>
            <w:r>
              <w:t>0.0</w:t>
            </w:r>
          </w:p>
        </w:tc>
      </w:tr>
      <w:tr w:rsidR="00594D1B" w14:paraId="6E59D52A" w14:textId="77777777">
        <w:trPr>
          <w:trHeight w:val="280"/>
        </w:trPr>
        <w:tc>
          <w:tcPr>
            <w:tcW w:w="4675" w:type="dxa"/>
          </w:tcPr>
          <w:p w14:paraId="7BD9BFF7" w14:textId="77777777" w:rsidR="00594D1B" w:rsidRDefault="007E0431">
            <w:r>
              <w:t>Is a mythical term invented by the cancer society</w:t>
            </w:r>
          </w:p>
        </w:tc>
        <w:tc>
          <w:tcPr>
            <w:tcW w:w="1530" w:type="dxa"/>
          </w:tcPr>
          <w:p w14:paraId="6BA64FED" w14:textId="77777777" w:rsidR="00594D1B" w:rsidRDefault="007E0431">
            <w:pPr>
              <w:jc w:val="center"/>
            </w:pPr>
            <w:r>
              <w:t>0</w:t>
            </w:r>
          </w:p>
        </w:tc>
        <w:tc>
          <w:tcPr>
            <w:tcW w:w="1440" w:type="dxa"/>
          </w:tcPr>
          <w:p w14:paraId="66553832" w14:textId="77777777" w:rsidR="00594D1B" w:rsidRDefault="007E0431">
            <w:pPr>
              <w:jc w:val="center"/>
            </w:pPr>
            <w:r>
              <w:t>0.0</w:t>
            </w:r>
          </w:p>
        </w:tc>
      </w:tr>
      <w:tr w:rsidR="00594D1B" w14:paraId="1A2B8152" w14:textId="77777777">
        <w:trPr>
          <w:trHeight w:val="280"/>
        </w:trPr>
        <w:tc>
          <w:tcPr>
            <w:tcW w:w="4675" w:type="dxa"/>
          </w:tcPr>
          <w:p w14:paraId="0753A7E5" w14:textId="77777777" w:rsidR="00594D1B" w:rsidRDefault="007E0431">
            <w:r>
              <w:t>Occurs when smokers share cigarettes</w:t>
            </w:r>
          </w:p>
        </w:tc>
        <w:tc>
          <w:tcPr>
            <w:tcW w:w="1530" w:type="dxa"/>
          </w:tcPr>
          <w:p w14:paraId="2F5CA494" w14:textId="77777777" w:rsidR="00594D1B" w:rsidRDefault="007E0431">
            <w:pPr>
              <w:jc w:val="center"/>
            </w:pPr>
            <w:r>
              <w:t>0</w:t>
            </w:r>
          </w:p>
        </w:tc>
        <w:tc>
          <w:tcPr>
            <w:tcW w:w="1440" w:type="dxa"/>
          </w:tcPr>
          <w:p w14:paraId="102297F0" w14:textId="77777777" w:rsidR="00594D1B" w:rsidRDefault="007E0431">
            <w:pPr>
              <w:jc w:val="center"/>
            </w:pPr>
            <w:r>
              <w:t>0.0</w:t>
            </w:r>
          </w:p>
        </w:tc>
      </w:tr>
      <w:tr w:rsidR="00594D1B" w14:paraId="7A730915" w14:textId="77777777">
        <w:trPr>
          <w:trHeight w:val="280"/>
        </w:trPr>
        <w:tc>
          <w:tcPr>
            <w:tcW w:w="4675" w:type="dxa"/>
          </w:tcPr>
          <w:p w14:paraId="120CE3EF" w14:textId="77777777" w:rsidR="00594D1B" w:rsidRDefault="007E0431">
            <w:r>
              <w:t>Multiple options selected</w:t>
            </w:r>
          </w:p>
        </w:tc>
        <w:tc>
          <w:tcPr>
            <w:tcW w:w="1530" w:type="dxa"/>
          </w:tcPr>
          <w:p w14:paraId="139103B2" w14:textId="77777777" w:rsidR="00594D1B" w:rsidRDefault="007E0431">
            <w:pPr>
              <w:jc w:val="center"/>
            </w:pPr>
            <w:r>
              <w:t>0</w:t>
            </w:r>
          </w:p>
        </w:tc>
        <w:tc>
          <w:tcPr>
            <w:tcW w:w="1440" w:type="dxa"/>
          </w:tcPr>
          <w:p w14:paraId="3D477C29" w14:textId="77777777" w:rsidR="00594D1B" w:rsidRDefault="007E0431">
            <w:pPr>
              <w:jc w:val="center"/>
            </w:pPr>
            <w:r>
              <w:t>0.0</w:t>
            </w:r>
          </w:p>
        </w:tc>
      </w:tr>
      <w:tr w:rsidR="00594D1B" w14:paraId="253F3411" w14:textId="77777777">
        <w:trPr>
          <w:trHeight w:val="280"/>
        </w:trPr>
        <w:tc>
          <w:tcPr>
            <w:tcW w:w="4675" w:type="dxa"/>
          </w:tcPr>
          <w:p w14:paraId="2A3062D1" w14:textId="77777777" w:rsidR="00594D1B" w:rsidRDefault="007E0431">
            <w:r>
              <w:t>No response</w:t>
            </w:r>
          </w:p>
        </w:tc>
        <w:tc>
          <w:tcPr>
            <w:tcW w:w="1530" w:type="dxa"/>
          </w:tcPr>
          <w:p w14:paraId="1D4BACE4" w14:textId="77777777" w:rsidR="00594D1B" w:rsidRDefault="007E0431">
            <w:pPr>
              <w:jc w:val="center"/>
            </w:pPr>
            <w:r>
              <w:t>1</w:t>
            </w:r>
          </w:p>
        </w:tc>
        <w:tc>
          <w:tcPr>
            <w:tcW w:w="1440" w:type="dxa"/>
          </w:tcPr>
          <w:p w14:paraId="7B346CCF" w14:textId="77777777" w:rsidR="00594D1B" w:rsidRDefault="007E0431">
            <w:pPr>
              <w:jc w:val="center"/>
            </w:pPr>
            <w:r>
              <w:t>1.8</w:t>
            </w:r>
          </w:p>
        </w:tc>
      </w:tr>
      <w:tr w:rsidR="00594D1B" w14:paraId="6C1FB54F" w14:textId="77777777">
        <w:trPr>
          <w:trHeight w:val="280"/>
        </w:trPr>
        <w:tc>
          <w:tcPr>
            <w:tcW w:w="4675" w:type="dxa"/>
          </w:tcPr>
          <w:p w14:paraId="04BD3530" w14:textId="77777777" w:rsidR="00594D1B" w:rsidRDefault="007E0431">
            <w:pPr>
              <w:jc w:val="right"/>
            </w:pPr>
            <w:r>
              <w:t>Total</w:t>
            </w:r>
          </w:p>
        </w:tc>
        <w:tc>
          <w:tcPr>
            <w:tcW w:w="1530" w:type="dxa"/>
          </w:tcPr>
          <w:p w14:paraId="69AE3113" w14:textId="77777777" w:rsidR="00594D1B" w:rsidRDefault="007E0431">
            <w:pPr>
              <w:jc w:val="center"/>
              <w:rPr>
                <w:i/>
              </w:rPr>
            </w:pPr>
            <w:r>
              <w:rPr>
                <w:i/>
              </w:rPr>
              <w:t>55</w:t>
            </w:r>
          </w:p>
        </w:tc>
        <w:tc>
          <w:tcPr>
            <w:tcW w:w="1440" w:type="dxa"/>
          </w:tcPr>
          <w:p w14:paraId="5A9DA069" w14:textId="77777777" w:rsidR="00594D1B" w:rsidRDefault="007E0431">
            <w:pPr>
              <w:jc w:val="center"/>
              <w:rPr>
                <w:i/>
              </w:rPr>
            </w:pPr>
            <w:r>
              <w:rPr>
                <w:i/>
              </w:rPr>
              <w:t>100%</w:t>
            </w:r>
          </w:p>
        </w:tc>
      </w:tr>
    </w:tbl>
    <w:p w14:paraId="177B7763" w14:textId="77777777" w:rsidR="00594D1B" w:rsidRDefault="00594D1B">
      <w:pPr>
        <w:spacing w:after="0" w:line="240" w:lineRule="auto"/>
      </w:pPr>
    </w:p>
    <w:p w14:paraId="769FC2CA" w14:textId="77777777" w:rsidR="00594D1B" w:rsidRDefault="00594D1B">
      <w:pPr>
        <w:spacing w:after="0" w:line="240" w:lineRule="auto"/>
      </w:pPr>
    </w:p>
    <w:tbl>
      <w:tblPr>
        <w:tblStyle w:val="af2"/>
        <w:tblW w:w="764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4675"/>
        <w:gridCol w:w="1530"/>
        <w:gridCol w:w="1440"/>
      </w:tblGrid>
      <w:tr w:rsidR="00594D1B" w14:paraId="65587558" w14:textId="77777777">
        <w:trPr>
          <w:trHeight w:val="280"/>
        </w:trPr>
        <w:tc>
          <w:tcPr>
            <w:tcW w:w="7645" w:type="dxa"/>
            <w:gridSpan w:val="3"/>
            <w:shd w:val="clear" w:color="auto" w:fill="C6D9F1"/>
          </w:tcPr>
          <w:p w14:paraId="6A00B791" w14:textId="77777777" w:rsidR="00594D1B" w:rsidRDefault="007E0431">
            <w:pPr>
              <w:jc w:val="center"/>
              <w:rPr>
                <w:b/>
              </w:rPr>
            </w:pPr>
            <w:r>
              <w:rPr>
                <w:b/>
              </w:rPr>
              <w:t xml:space="preserve">Table 3.1.16.  At-risk youths’ (N=55) test score (in percentage range) </w:t>
            </w:r>
          </w:p>
          <w:p w14:paraId="388F1D01" w14:textId="77777777" w:rsidR="00594D1B" w:rsidRDefault="007E0431">
            <w:pPr>
              <w:jc w:val="center"/>
              <w:rPr>
                <w:b/>
              </w:rPr>
            </w:pPr>
            <w:r>
              <w:rPr>
                <w:b/>
              </w:rPr>
              <w:t>of questions 2-8</w:t>
            </w:r>
          </w:p>
        </w:tc>
      </w:tr>
      <w:tr w:rsidR="00594D1B" w14:paraId="40D14D5E" w14:textId="77777777">
        <w:trPr>
          <w:trHeight w:val="280"/>
        </w:trPr>
        <w:tc>
          <w:tcPr>
            <w:tcW w:w="4675" w:type="dxa"/>
          </w:tcPr>
          <w:p w14:paraId="0D9AA3D6" w14:textId="77777777" w:rsidR="00594D1B" w:rsidRDefault="00594D1B"/>
        </w:tc>
        <w:tc>
          <w:tcPr>
            <w:tcW w:w="1530" w:type="dxa"/>
          </w:tcPr>
          <w:p w14:paraId="008C0DAE" w14:textId="77777777" w:rsidR="00594D1B" w:rsidRDefault="007E0431">
            <w:pPr>
              <w:jc w:val="center"/>
            </w:pPr>
            <w:r>
              <w:t>Frequency</w:t>
            </w:r>
          </w:p>
        </w:tc>
        <w:tc>
          <w:tcPr>
            <w:tcW w:w="1440" w:type="dxa"/>
          </w:tcPr>
          <w:p w14:paraId="17F583E3" w14:textId="77777777" w:rsidR="00594D1B" w:rsidRDefault="007E0431">
            <w:pPr>
              <w:jc w:val="center"/>
            </w:pPr>
            <w:r>
              <w:t>Percent</w:t>
            </w:r>
          </w:p>
        </w:tc>
      </w:tr>
      <w:tr w:rsidR="00594D1B" w14:paraId="16CC59C7" w14:textId="77777777">
        <w:trPr>
          <w:trHeight w:val="280"/>
        </w:trPr>
        <w:tc>
          <w:tcPr>
            <w:tcW w:w="4675" w:type="dxa"/>
          </w:tcPr>
          <w:p w14:paraId="3891F371" w14:textId="77777777" w:rsidR="00594D1B" w:rsidRDefault="007E0431">
            <w:r>
              <w:t>0 %</w:t>
            </w:r>
          </w:p>
        </w:tc>
        <w:tc>
          <w:tcPr>
            <w:tcW w:w="1530" w:type="dxa"/>
          </w:tcPr>
          <w:p w14:paraId="52350194" w14:textId="77777777" w:rsidR="00594D1B" w:rsidRDefault="007E0431">
            <w:pPr>
              <w:jc w:val="center"/>
            </w:pPr>
            <w:r>
              <w:t>0</w:t>
            </w:r>
          </w:p>
        </w:tc>
        <w:tc>
          <w:tcPr>
            <w:tcW w:w="1440" w:type="dxa"/>
          </w:tcPr>
          <w:p w14:paraId="568A6833" w14:textId="77777777" w:rsidR="00594D1B" w:rsidRDefault="007E0431">
            <w:pPr>
              <w:jc w:val="center"/>
            </w:pPr>
            <w:r>
              <w:t>0.0</w:t>
            </w:r>
          </w:p>
        </w:tc>
      </w:tr>
      <w:tr w:rsidR="00594D1B" w14:paraId="6CE37815" w14:textId="77777777">
        <w:trPr>
          <w:trHeight w:val="280"/>
        </w:trPr>
        <w:tc>
          <w:tcPr>
            <w:tcW w:w="4675" w:type="dxa"/>
          </w:tcPr>
          <w:p w14:paraId="389CD453" w14:textId="77777777" w:rsidR="00594D1B" w:rsidRDefault="007E0431">
            <w:r>
              <w:t>1.0-59.9%</w:t>
            </w:r>
          </w:p>
        </w:tc>
        <w:tc>
          <w:tcPr>
            <w:tcW w:w="1530" w:type="dxa"/>
          </w:tcPr>
          <w:p w14:paraId="738A545C" w14:textId="77777777" w:rsidR="00594D1B" w:rsidRDefault="007E0431">
            <w:pPr>
              <w:jc w:val="center"/>
            </w:pPr>
            <w:r>
              <w:t>2</w:t>
            </w:r>
          </w:p>
        </w:tc>
        <w:tc>
          <w:tcPr>
            <w:tcW w:w="1440" w:type="dxa"/>
          </w:tcPr>
          <w:p w14:paraId="1CD32FF4" w14:textId="77777777" w:rsidR="00594D1B" w:rsidRDefault="007E0431">
            <w:pPr>
              <w:jc w:val="center"/>
            </w:pPr>
            <w:r>
              <w:t>3.6</w:t>
            </w:r>
          </w:p>
        </w:tc>
      </w:tr>
      <w:tr w:rsidR="00594D1B" w14:paraId="01BD5E34" w14:textId="77777777">
        <w:trPr>
          <w:trHeight w:val="280"/>
        </w:trPr>
        <w:tc>
          <w:tcPr>
            <w:tcW w:w="4675" w:type="dxa"/>
          </w:tcPr>
          <w:p w14:paraId="6D82B2AA" w14:textId="77777777" w:rsidR="00594D1B" w:rsidRDefault="007E0431">
            <w:r>
              <w:t>60.0-69.9%</w:t>
            </w:r>
          </w:p>
        </w:tc>
        <w:tc>
          <w:tcPr>
            <w:tcW w:w="1530" w:type="dxa"/>
          </w:tcPr>
          <w:p w14:paraId="4A0D1978" w14:textId="77777777" w:rsidR="00594D1B" w:rsidRDefault="007E0431">
            <w:pPr>
              <w:jc w:val="center"/>
            </w:pPr>
            <w:r>
              <w:t>0</w:t>
            </w:r>
          </w:p>
        </w:tc>
        <w:tc>
          <w:tcPr>
            <w:tcW w:w="1440" w:type="dxa"/>
          </w:tcPr>
          <w:p w14:paraId="7396F837" w14:textId="77777777" w:rsidR="00594D1B" w:rsidRDefault="007E0431">
            <w:pPr>
              <w:jc w:val="center"/>
            </w:pPr>
            <w:r>
              <w:t>0.0</w:t>
            </w:r>
          </w:p>
        </w:tc>
      </w:tr>
      <w:tr w:rsidR="00594D1B" w14:paraId="4E39B141" w14:textId="77777777">
        <w:trPr>
          <w:trHeight w:val="280"/>
        </w:trPr>
        <w:tc>
          <w:tcPr>
            <w:tcW w:w="4675" w:type="dxa"/>
          </w:tcPr>
          <w:p w14:paraId="58D3AD0F" w14:textId="77777777" w:rsidR="00594D1B" w:rsidRDefault="007E0431">
            <w:r>
              <w:t>70.0-79.9%</w:t>
            </w:r>
          </w:p>
        </w:tc>
        <w:tc>
          <w:tcPr>
            <w:tcW w:w="1530" w:type="dxa"/>
          </w:tcPr>
          <w:p w14:paraId="4BA2ECD2" w14:textId="77777777" w:rsidR="00594D1B" w:rsidRDefault="007E0431">
            <w:pPr>
              <w:jc w:val="center"/>
            </w:pPr>
            <w:r>
              <w:t>2</w:t>
            </w:r>
          </w:p>
        </w:tc>
        <w:tc>
          <w:tcPr>
            <w:tcW w:w="1440" w:type="dxa"/>
          </w:tcPr>
          <w:p w14:paraId="44641300" w14:textId="77777777" w:rsidR="00594D1B" w:rsidRDefault="007E0431">
            <w:pPr>
              <w:jc w:val="center"/>
            </w:pPr>
            <w:r>
              <w:t>3.6</w:t>
            </w:r>
          </w:p>
        </w:tc>
      </w:tr>
      <w:tr w:rsidR="00594D1B" w14:paraId="05C2427A" w14:textId="77777777">
        <w:trPr>
          <w:trHeight w:val="280"/>
        </w:trPr>
        <w:tc>
          <w:tcPr>
            <w:tcW w:w="4675" w:type="dxa"/>
          </w:tcPr>
          <w:p w14:paraId="1651E4AE" w14:textId="77777777" w:rsidR="00594D1B" w:rsidRDefault="007E0431">
            <w:r>
              <w:t>80.0-89.9%</w:t>
            </w:r>
          </w:p>
        </w:tc>
        <w:tc>
          <w:tcPr>
            <w:tcW w:w="1530" w:type="dxa"/>
          </w:tcPr>
          <w:p w14:paraId="5EBEA76C" w14:textId="77777777" w:rsidR="00594D1B" w:rsidRDefault="007E0431">
            <w:pPr>
              <w:jc w:val="center"/>
            </w:pPr>
            <w:r>
              <w:t>9</w:t>
            </w:r>
          </w:p>
        </w:tc>
        <w:tc>
          <w:tcPr>
            <w:tcW w:w="1440" w:type="dxa"/>
          </w:tcPr>
          <w:p w14:paraId="5329CDA0" w14:textId="77777777" w:rsidR="00594D1B" w:rsidRDefault="007E0431">
            <w:pPr>
              <w:jc w:val="center"/>
            </w:pPr>
            <w:r>
              <w:t>16.4</w:t>
            </w:r>
          </w:p>
        </w:tc>
      </w:tr>
      <w:tr w:rsidR="00594D1B" w14:paraId="2356BDB1" w14:textId="77777777">
        <w:trPr>
          <w:trHeight w:val="280"/>
        </w:trPr>
        <w:tc>
          <w:tcPr>
            <w:tcW w:w="4675" w:type="dxa"/>
          </w:tcPr>
          <w:p w14:paraId="087D0383" w14:textId="77777777" w:rsidR="00594D1B" w:rsidRDefault="007E0431">
            <w:r>
              <w:t>90.0-99.9%</w:t>
            </w:r>
          </w:p>
        </w:tc>
        <w:tc>
          <w:tcPr>
            <w:tcW w:w="1530" w:type="dxa"/>
          </w:tcPr>
          <w:p w14:paraId="3EFC6D1D" w14:textId="77777777" w:rsidR="00594D1B" w:rsidRDefault="007E0431">
            <w:pPr>
              <w:jc w:val="center"/>
            </w:pPr>
            <w:r>
              <w:t>0</w:t>
            </w:r>
          </w:p>
        </w:tc>
        <w:tc>
          <w:tcPr>
            <w:tcW w:w="1440" w:type="dxa"/>
          </w:tcPr>
          <w:p w14:paraId="74F2D809" w14:textId="77777777" w:rsidR="00594D1B" w:rsidRDefault="007E0431">
            <w:pPr>
              <w:jc w:val="center"/>
            </w:pPr>
            <w:r>
              <w:t>0.0</w:t>
            </w:r>
          </w:p>
        </w:tc>
      </w:tr>
      <w:tr w:rsidR="00594D1B" w14:paraId="598B3845" w14:textId="77777777">
        <w:trPr>
          <w:trHeight w:val="280"/>
        </w:trPr>
        <w:tc>
          <w:tcPr>
            <w:tcW w:w="4675" w:type="dxa"/>
          </w:tcPr>
          <w:p w14:paraId="51B802D8" w14:textId="77777777" w:rsidR="00594D1B" w:rsidRDefault="007E0431">
            <w:r>
              <w:t>100.0%</w:t>
            </w:r>
          </w:p>
        </w:tc>
        <w:tc>
          <w:tcPr>
            <w:tcW w:w="1530" w:type="dxa"/>
          </w:tcPr>
          <w:p w14:paraId="1B52069E" w14:textId="77777777" w:rsidR="00594D1B" w:rsidRDefault="007E0431">
            <w:pPr>
              <w:jc w:val="center"/>
            </w:pPr>
            <w:r>
              <w:t>42</w:t>
            </w:r>
          </w:p>
        </w:tc>
        <w:tc>
          <w:tcPr>
            <w:tcW w:w="1440" w:type="dxa"/>
          </w:tcPr>
          <w:p w14:paraId="34D48F53" w14:textId="77777777" w:rsidR="00594D1B" w:rsidRDefault="007E0431">
            <w:pPr>
              <w:jc w:val="center"/>
            </w:pPr>
            <w:r>
              <w:t>76.4</w:t>
            </w:r>
          </w:p>
        </w:tc>
      </w:tr>
      <w:tr w:rsidR="00594D1B" w14:paraId="0DB64BD2" w14:textId="77777777">
        <w:trPr>
          <w:trHeight w:val="280"/>
        </w:trPr>
        <w:tc>
          <w:tcPr>
            <w:tcW w:w="4675" w:type="dxa"/>
          </w:tcPr>
          <w:p w14:paraId="4CFA9618" w14:textId="77777777" w:rsidR="00594D1B" w:rsidRDefault="007E0431">
            <w:pPr>
              <w:jc w:val="right"/>
            </w:pPr>
            <w:r>
              <w:t>Total</w:t>
            </w:r>
          </w:p>
        </w:tc>
        <w:tc>
          <w:tcPr>
            <w:tcW w:w="1530" w:type="dxa"/>
          </w:tcPr>
          <w:p w14:paraId="445CE731" w14:textId="77777777" w:rsidR="00594D1B" w:rsidRDefault="007E0431">
            <w:pPr>
              <w:jc w:val="center"/>
              <w:rPr>
                <w:i/>
              </w:rPr>
            </w:pPr>
            <w:r>
              <w:rPr>
                <w:i/>
              </w:rPr>
              <w:t>55</w:t>
            </w:r>
          </w:p>
        </w:tc>
        <w:tc>
          <w:tcPr>
            <w:tcW w:w="1440" w:type="dxa"/>
          </w:tcPr>
          <w:p w14:paraId="3B1E1FCA" w14:textId="77777777" w:rsidR="00594D1B" w:rsidRDefault="007E0431">
            <w:pPr>
              <w:jc w:val="center"/>
              <w:rPr>
                <w:i/>
              </w:rPr>
            </w:pPr>
            <w:r>
              <w:rPr>
                <w:i/>
              </w:rPr>
              <w:t>100%</w:t>
            </w:r>
          </w:p>
        </w:tc>
      </w:tr>
    </w:tbl>
    <w:p w14:paraId="25877D0D" w14:textId="77777777" w:rsidR="00594D1B" w:rsidRDefault="00594D1B">
      <w:pPr>
        <w:spacing w:after="0" w:line="240" w:lineRule="auto"/>
      </w:pPr>
    </w:p>
    <w:p w14:paraId="59D51351" w14:textId="77777777" w:rsidR="00594D1B" w:rsidRDefault="007E0431">
      <w:r>
        <w:br w:type="page"/>
      </w:r>
    </w:p>
    <w:p w14:paraId="5E530216" w14:textId="77777777" w:rsidR="00594D1B" w:rsidRDefault="00594D1B">
      <w:pPr>
        <w:spacing w:after="0" w:line="240" w:lineRule="auto"/>
      </w:pPr>
    </w:p>
    <w:tbl>
      <w:tblPr>
        <w:tblStyle w:val="af3"/>
        <w:tblW w:w="764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4675"/>
        <w:gridCol w:w="1530"/>
        <w:gridCol w:w="1440"/>
      </w:tblGrid>
      <w:tr w:rsidR="00594D1B" w14:paraId="2BA49AC0" w14:textId="77777777">
        <w:trPr>
          <w:trHeight w:val="280"/>
        </w:trPr>
        <w:tc>
          <w:tcPr>
            <w:tcW w:w="7645" w:type="dxa"/>
            <w:gridSpan w:val="3"/>
            <w:shd w:val="clear" w:color="auto" w:fill="C6D9F1"/>
          </w:tcPr>
          <w:p w14:paraId="3183E2E8" w14:textId="77777777" w:rsidR="00594D1B" w:rsidRDefault="007E0431">
            <w:pPr>
              <w:jc w:val="center"/>
              <w:rPr>
                <w:b/>
              </w:rPr>
            </w:pPr>
            <w:r>
              <w:rPr>
                <w:b/>
              </w:rPr>
              <w:t>Table 3.1.17.  At-risk youths’ (N=55) level of agreement (strongly agree and agree) of increased knowledge and refusal skills (Qs9-11)</w:t>
            </w:r>
          </w:p>
        </w:tc>
      </w:tr>
      <w:tr w:rsidR="00594D1B" w14:paraId="5CF9505C" w14:textId="77777777">
        <w:trPr>
          <w:trHeight w:val="280"/>
        </w:trPr>
        <w:tc>
          <w:tcPr>
            <w:tcW w:w="4675" w:type="dxa"/>
          </w:tcPr>
          <w:p w14:paraId="64D181A1" w14:textId="77777777" w:rsidR="00594D1B" w:rsidRDefault="00594D1B"/>
        </w:tc>
        <w:tc>
          <w:tcPr>
            <w:tcW w:w="1530" w:type="dxa"/>
          </w:tcPr>
          <w:p w14:paraId="5466DB13" w14:textId="77777777" w:rsidR="00594D1B" w:rsidRDefault="007E0431">
            <w:pPr>
              <w:jc w:val="center"/>
            </w:pPr>
            <w:r>
              <w:t>Frequency</w:t>
            </w:r>
          </w:p>
        </w:tc>
        <w:tc>
          <w:tcPr>
            <w:tcW w:w="1440" w:type="dxa"/>
          </w:tcPr>
          <w:p w14:paraId="08EF3CBA" w14:textId="77777777" w:rsidR="00594D1B" w:rsidRDefault="007E0431">
            <w:pPr>
              <w:jc w:val="center"/>
            </w:pPr>
            <w:r>
              <w:t>Percent</w:t>
            </w:r>
          </w:p>
        </w:tc>
      </w:tr>
      <w:tr w:rsidR="00594D1B" w14:paraId="5183D72C" w14:textId="77777777">
        <w:trPr>
          <w:trHeight w:val="280"/>
        </w:trPr>
        <w:tc>
          <w:tcPr>
            <w:tcW w:w="4675" w:type="dxa"/>
          </w:tcPr>
          <w:p w14:paraId="638CBA61" w14:textId="77777777" w:rsidR="00594D1B" w:rsidRDefault="007E0431">
            <w:r>
              <w:t>My knowledge of the negative effects of e-cigarettes has improved.</w:t>
            </w:r>
          </w:p>
        </w:tc>
        <w:tc>
          <w:tcPr>
            <w:tcW w:w="1530" w:type="dxa"/>
          </w:tcPr>
          <w:p w14:paraId="28D6F6BA" w14:textId="77777777" w:rsidR="00594D1B" w:rsidRDefault="007E0431">
            <w:pPr>
              <w:jc w:val="center"/>
            </w:pPr>
            <w:r>
              <w:t>45</w:t>
            </w:r>
          </w:p>
        </w:tc>
        <w:tc>
          <w:tcPr>
            <w:tcW w:w="1440" w:type="dxa"/>
          </w:tcPr>
          <w:p w14:paraId="59C40F17" w14:textId="77777777" w:rsidR="00594D1B" w:rsidRDefault="007E0431">
            <w:pPr>
              <w:jc w:val="center"/>
            </w:pPr>
            <w:r>
              <w:t>81.8</w:t>
            </w:r>
          </w:p>
        </w:tc>
      </w:tr>
      <w:tr w:rsidR="00594D1B" w14:paraId="271DBA99" w14:textId="77777777">
        <w:trPr>
          <w:trHeight w:val="280"/>
        </w:trPr>
        <w:tc>
          <w:tcPr>
            <w:tcW w:w="4675" w:type="dxa"/>
          </w:tcPr>
          <w:p w14:paraId="49E28974" w14:textId="77777777" w:rsidR="00594D1B" w:rsidRDefault="007E0431">
            <w:r>
              <w:t>I know the phone number people can call to quit smoking.</w:t>
            </w:r>
          </w:p>
        </w:tc>
        <w:tc>
          <w:tcPr>
            <w:tcW w:w="1530" w:type="dxa"/>
          </w:tcPr>
          <w:p w14:paraId="12BFF226" w14:textId="77777777" w:rsidR="00594D1B" w:rsidRDefault="007E0431">
            <w:pPr>
              <w:jc w:val="center"/>
            </w:pPr>
            <w:r>
              <w:t>47</w:t>
            </w:r>
          </w:p>
        </w:tc>
        <w:tc>
          <w:tcPr>
            <w:tcW w:w="1440" w:type="dxa"/>
          </w:tcPr>
          <w:p w14:paraId="68B94876" w14:textId="77777777" w:rsidR="00594D1B" w:rsidRDefault="007E0431">
            <w:pPr>
              <w:jc w:val="center"/>
            </w:pPr>
            <w:r>
              <w:t>85.4</w:t>
            </w:r>
          </w:p>
        </w:tc>
      </w:tr>
      <w:tr w:rsidR="00594D1B" w14:paraId="55B9722C" w14:textId="77777777">
        <w:trPr>
          <w:trHeight w:val="280"/>
        </w:trPr>
        <w:tc>
          <w:tcPr>
            <w:tcW w:w="4675" w:type="dxa"/>
          </w:tcPr>
          <w:p w14:paraId="3A8C505B" w14:textId="77777777" w:rsidR="00594D1B" w:rsidRDefault="007E0431">
            <w:r>
              <w:t>I am more confident in my ability to refuse an offer to use cigarettes.</w:t>
            </w:r>
          </w:p>
        </w:tc>
        <w:tc>
          <w:tcPr>
            <w:tcW w:w="1530" w:type="dxa"/>
          </w:tcPr>
          <w:p w14:paraId="33F3858E" w14:textId="77777777" w:rsidR="00594D1B" w:rsidRDefault="007E0431">
            <w:pPr>
              <w:jc w:val="center"/>
            </w:pPr>
            <w:r>
              <w:t>51</w:t>
            </w:r>
          </w:p>
        </w:tc>
        <w:tc>
          <w:tcPr>
            <w:tcW w:w="1440" w:type="dxa"/>
          </w:tcPr>
          <w:p w14:paraId="205771E7" w14:textId="77777777" w:rsidR="00594D1B" w:rsidRDefault="007E0431">
            <w:pPr>
              <w:jc w:val="center"/>
            </w:pPr>
            <w:r>
              <w:t>92.7</w:t>
            </w:r>
          </w:p>
        </w:tc>
      </w:tr>
    </w:tbl>
    <w:p w14:paraId="465DF839" w14:textId="77777777" w:rsidR="00594D1B" w:rsidRDefault="00594D1B">
      <w:pPr>
        <w:spacing w:after="0" w:line="240" w:lineRule="auto"/>
      </w:pPr>
    </w:p>
    <w:p w14:paraId="1E086E50" w14:textId="77777777" w:rsidR="00594D1B" w:rsidRDefault="00594D1B">
      <w:pPr>
        <w:spacing w:after="0" w:line="240" w:lineRule="auto"/>
      </w:pPr>
    </w:p>
    <w:p w14:paraId="447CB11A" w14:textId="77777777" w:rsidR="00594D1B" w:rsidRDefault="007E0431">
      <w:pPr>
        <w:jc w:val="center"/>
        <w:rPr>
          <w:b/>
          <w:sz w:val="32"/>
          <w:szCs w:val="32"/>
        </w:rPr>
      </w:pPr>
      <w:r>
        <w:rPr>
          <w:b/>
          <w:sz w:val="32"/>
          <w:szCs w:val="32"/>
        </w:rPr>
        <w:t>Objective 2</w:t>
      </w:r>
    </w:p>
    <w:tbl>
      <w:tblPr>
        <w:tblStyle w:val="af4"/>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6"/>
      </w:tblGrid>
      <w:tr w:rsidR="00594D1B" w14:paraId="526583CF" w14:textId="77777777">
        <w:trPr>
          <w:trHeight w:val="380"/>
        </w:trPr>
        <w:tc>
          <w:tcPr>
            <w:tcW w:w="13926" w:type="dxa"/>
            <w:shd w:val="clear" w:color="auto" w:fill="D9D9D9"/>
            <w:vAlign w:val="center"/>
          </w:tcPr>
          <w:p w14:paraId="7EA31B91" w14:textId="54F52415" w:rsidR="00594D1B" w:rsidRDefault="003D1762">
            <w:pPr>
              <w:spacing w:after="0" w:line="240" w:lineRule="auto"/>
              <w:ind w:left="-90"/>
              <w:jc w:val="center"/>
              <w:rPr>
                <w:b/>
              </w:rPr>
            </w:pPr>
            <w:r>
              <w:rPr>
                <w:b/>
              </w:rPr>
              <w:t xml:space="preserve">TPC SOUTH YEAR 2 </w:t>
            </w:r>
            <w:r w:rsidR="007E0431">
              <w:rPr>
                <w:b/>
              </w:rPr>
              <w:t>(FY18/19) OBJECTIVE OUTCOME EVALUATION ANNUAL REPORTING TABLE – PART 1</w:t>
            </w:r>
          </w:p>
        </w:tc>
      </w:tr>
      <w:tr w:rsidR="00594D1B" w14:paraId="44E50898" w14:textId="77777777">
        <w:trPr>
          <w:trHeight w:val="380"/>
        </w:trPr>
        <w:tc>
          <w:tcPr>
            <w:tcW w:w="13926" w:type="dxa"/>
          </w:tcPr>
          <w:p w14:paraId="1B7E790A" w14:textId="77777777" w:rsidR="00594D1B" w:rsidRDefault="007E0431">
            <w:pPr>
              <w:spacing w:after="0" w:line="240" w:lineRule="auto"/>
              <w:ind w:left="-90"/>
            </w:pPr>
            <w:r>
              <w:rPr>
                <w:b/>
                <w:u w:val="single"/>
              </w:rPr>
              <w:t xml:space="preserve">PROJECT: </w:t>
            </w:r>
            <w:r>
              <w:t>Lowering Youth Prevalence and Youth access to Tobacco – South Orange County; Year 2 2018-2019</w:t>
            </w:r>
          </w:p>
          <w:p w14:paraId="5DF62A21" w14:textId="77777777" w:rsidR="00594D1B" w:rsidRDefault="007E0431">
            <w:pPr>
              <w:spacing w:after="0" w:line="240" w:lineRule="auto"/>
              <w:ind w:left="-90"/>
            </w:pPr>
            <w:r>
              <w:rPr>
                <w:b/>
                <w:u w:val="single"/>
              </w:rPr>
              <w:t xml:space="preserve">OBJECTIVE: </w:t>
            </w:r>
            <w:r>
              <w:t xml:space="preserve">(1) </w:t>
            </w:r>
            <w:r>
              <w:rPr>
                <w:color w:val="000000"/>
              </w:rPr>
              <w:t>By June 30, 2020, report a stabilization and/or reduction in the prevalence of smoking among the youth population, depending on Orange County youth smoking trends.  (2)  By June 30, 2020, report a stabilization and/or reduction in the prevalence of e-cigarette use among the youth population, depending on Orange County e-cigarette use trends.</w:t>
            </w:r>
          </w:p>
          <w:p w14:paraId="47BB285A"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Objective Number: 2</w:t>
            </w:r>
          </w:p>
          <w:p w14:paraId="7207E1E7"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 xml:space="preserve">Objective Description: By June 30, 2019, maintain a student task force, consisting of at least 1 teacher/advisor and at least 12 students per campus who will serve as peer educators on </w:t>
            </w:r>
            <w:r>
              <w:rPr>
                <w:i/>
                <w:color w:val="000000"/>
                <w:sz w:val="20"/>
                <w:szCs w:val="20"/>
              </w:rPr>
              <w:t>each</w:t>
            </w:r>
            <w:r>
              <w:rPr>
                <w:color w:val="000000"/>
                <w:sz w:val="20"/>
                <w:szCs w:val="20"/>
              </w:rPr>
              <w:t xml:space="preserve"> middle school and high school campus, and facilitate a minimum of five (5) middle school and four (4) high school campus-wide and/or community-based events, for a total of nine (9) events.</w:t>
            </w:r>
          </w:p>
          <w:p w14:paraId="3372599F"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Outcome Objective: To assess the overall experience of student participation, determine Task Force functioning across key areas, and assess student engagement to identify any needed changes to the Task Force and inform collaboratively created improvements as appropriate.</w:t>
            </w:r>
          </w:p>
        </w:tc>
      </w:tr>
      <w:tr w:rsidR="00594D1B" w14:paraId="00CE5584" w14:textId="77777777">
        <w:trPr>
          <w:trHeight w:val="380"/>
        </w:trPr>
        <w:tc>
          <w:tcPr>
            <w:tcW w:w="13926" w:type="dxa"/>
            <w:tcBorders>
              <w:bottom w:val="single" w:sz="4" w:space="0" w:color="000000"/>
            </w:tcBorders>
          </w:tcPr>
          <w:p w14:paraId="21879546" w14:textId="77777777" w:rsidR="00594D1B" w:rsidRDefault="007E0431">
            <w:pPr>
              <w:spacing w:after="0" w:line="240" w:lineRule="auto"/>
              <w:ind w:left="-90"/>
            </w:pPr>
            <w:r>
              <w:rPr>
                <w:b/>
                <w:u w:val="single"/>
              </w:rPr>
              <w:t>EVALUATION METHODS:</w:t>
            </w:r>
          </w:p>
          <w:p w14:paraId="6976610A" w14:textId="77777777" w:rsidR="00594D1B" w:rsidRDefault="007E0431">
            <w:pPr>
              <w:numPr>
                <w:ilvl w:val="0"/>
                <w:numId w:val="6"/>
              </w:numPr>
              <w:pBdr>
                <w:top w:val="nil"/>
                <w:left w:val="nil"/>
                <w:bottom w:val="nil"/>
                <w:right w:val="nil"/>
                <w:between w:val="nil"/>
              </w:pBdr>
              <w:spacing w:after="120" w:line="240" w:lineRule="auto"/>
              <w:rPr>
                <w:color w:val="000000"/>
                <w:sz w:val="20"/>
                <w:szCs w:val="20"/>
              </w:rPr>
            </w:pPr>
            <w:r>
              <w:rPr>
                <w:color w:val="000000"/>
                <w:sz w:val="20"/>
                <w:szCs w:val="20"/>
              </w:rPr>
              <w:t>Evaluation Design: The evaluation of the project incorporated a non-experimental research design method.  Only those students who were part of the student task force were evaluated.  A post-only survey was administered to the participants.</w:t>
            </w:r>
          </w:p>
          <w:p w14:paraId="7D75A8D3" w14:textId="77777777" w:rsidR="00594D1B" w:rsidRDefault="007E0431">
            <w:pPr>
              <w:numPr>
                <w:ilvl w:val="0"/>
                <w:numId w:val="6"/>
              </w:numPr>
              <w:pBdr>
                <w:top w:val="nil"/>
                <w:left w:val="nil"/>
                <w:bottom w:val="nil"/>
                <w:right w:val="nil"/>
                <w:between w:val="nil"/>
              </w:pBdr>
              <w:spacing w:after="120" w:line="240" w:lineRule="auto"/>
              <w:rPr>
                <w:color w:val="000000"/>
                <w:sz w:val="20"/>
                <w:szCs w:val="20"/>
              </w:rPr>
            </w:pPr>
            <w:r>
              <w:rPr>
                <w:color w:val="000000"/>
                <w:sz w:val="20"/>
                <w:szCs w:val="20"/>
              </w:rPr>
              <w:t xml:space="preserve">Sampling: The survey was administered to the middle and high school Tobacco Prevention Task Force groups.  Of the 22 middle school and 27 high school task force members, 13 (59.1% response rate) and 14 (51.9% response rate) surveys were collected, respectively. </w:t>
            </w:r>
          </w:p>
          <w:p w14:paraId="25DAB1F2" w14:textId="77777777" w:rsidR="00594D1B" w:rsidRDefault="007E0431">
            <w:pPr>
              <w:numPr>
                <w:ilvl w:val="0"/>
                <w:numId w:val="6"/>
              </w:numPr>
              <w:pBdr>
                <w:top w:val="nil"/>
                <w:left w:val="nil"/>
                <w:bottom w:val="nil"/>
                <w:right w:val="nil"/>
                <w:between w:val="nil"/>
              </w:pBdr>
              <w:spacing w:after="120" w:line="240" w:lineRule="auto"/>
              <w:rPr>
                <w:color w:val="000000"/>
                <w:sz w:val="20"/>
                <w:szCs w:val="20"/>
              </w:rPr>
            </w:pPr>
            <w:r>
              <w:rPr>
                <w:color w:val="000000"/>
                <w:sz w:val="20"/>
                <w:szCs w:val="20"/>
              </w:rPr>
              <w:t xml:space="preserve">Data collection instruments and procedures: The students completed a self-administered post-survey following their participation in the task force. Staff developed a survey site-specific to identify the campus-wide events implemented at each school; however, the core-content questions were the same for all sites. The high </w:t>
            </w:r>
            <w:r>
              <w:rPr>
                <w:color w:val="000000"/>
                <w:sz w:val="20"/>
                <w:szCs w:val="20"/>
              </w:rPr>
              <w:lastRenderedPageBreak/>
              <w:t>school task force members were recruited from the Associated Student Body (ASB) and Key Club. The middle school task force members were recruited from Peer Assisted Leadership (PAL) and mental health counselor’s peer wellness group.</w:t>
            </w:r>
          </w:p>
          <w:p w14:paraId="51E95E2A" w14:textId="77777777" w:rsidR="00594D1B" w:rsidRDefault="007E0431">
            <w:pPr>
              <w:numPr>
                <w:ilvl w:val="0"/>
                <w:numId w:val="6"/>
              </w:numPr>
              <w:pBdr>
                <w:top w:val="nil"/>
                <w:left w:val="nil"/>
                <w:bottom w:val="nil"/>
                <w:right w:val="nil"/>
                <w:between w:val="nil"/>
              </w:pBdr>
              <w:spacing w:after="120" w:line="240" w:lineRule="auto"/>
            </w:pPr>
            <w:r>
              <w:rPr>
                <w:color w:val="000000"/>
                <w:sz w:val="20"/>
                <w:szCs w:val="20"/>
              </w:rPr>
              <w:t>Data analysis: The evaluator analyzed the data using the IBM Statistical Package for Social Sciences (SPSS) version 25.  Descriptive statistics were calculated to assess effectiveness and meaningfulness of the task force group.</w:t>
            </w:r>
            <w:r>
              <w:rPr>
                <w:color w:val="000000"/>
              </w:rPr>
              <w:t xml:space="preserve"> </w:t>
            </w:r>
          </w:p>
        </w:tc>
      </w:tr>
    </w:tbl>
    <w:p w14:paraId="06B35DC8" w14:textId="77777777" w:rsidR="00594D1B" w:rsidRDefault="00594D1B"/>
    <w:p w14:paraId="2A21774F" w14:textId="77777777" w:rsidR="00594D1B" w:rsidRDefault="00594D1B">
      <w:bookmarkStart w:id="18" w:name="_26in1rg" w:colFirst="0" w:colLast="0"/>
      <w:bookmarkEnd w:id="18"/>
    </w:p>
    <w:tbl>
      <w:tblPr>
        <w:tblStyle w:val="af5"/>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1710"/>
        <w:gridCol w:w="1504"/>
        <w:gridCol w:w="7562"/>
      </w:tblGrid>
      <w:tr w:rsidR="00594D1B" w14:paraId="6E3AA952" w14:textId="77777777">
        <w:trPr>
          <w:trHeight w:val="360"/>
        </w:trPr>
        <w:tc>
          <w:tcPr>
            <w:tcW w:w="13926" w:type="dxa"/>
            <w:gridSpan w:val="4"/>
            <w:tcBorders>
              <w:top w:val="single" w:sz="4" w:space="0" w:color="000000"/>
              <w:bottom w:val="single" w:sz="4" w:space="0" w:color="000000"/>
            </w:tcBorders>
            <w:shd w:val="clear" w:color="auto" w:fill="D9D9D9"/>
            <w:vAlign w:val="center"/>
          </w:tcPr>
          <w:p w14:paraId="60EAD2C6" w14:textId="77777777" w:rsidR="00594D1B" w:rsidRDefault="007E0431">
            <w:pPr>
              <w:spacing w:after="0" w:line="240" w:lineRule="auto"/>
              <w:jc w:val="center"/>
              <w:rPr>
                <w:b/>
              </w:rPr>
            </w:pPr>
            <w:r>
              <w:rPr>
                <w:b/>
              </w:rPr>
              <w:t>MAJOR RESULTS – PART 1</w:t>
            </w:r>
          </w:p>
          <w:p w14:paraId="2BA4D98C" w14:textId="5F3CAD14" w:rsidR="00594D1B" w:rsidRDefault="003D1762">
            <w:pPr>
              <w:spacing w:after="0" w:line="240" w:lineRule="auto"/>
              <w:jc w:val="center"/>
              <w:rPr>
                <w:b/>
              </w:rPr>
            </w:pPr>
            <w:r>
              <w:rPr>
                <w:b/>
              </w:rPr>
              <w:t xml:space="preserve">TPC SOUTH YEAR 2 </w:t>
            </w:r>
            <w:r w:rsidR="007E0431">
              <w:rPr>
                <w:b/>
              </w:rPr>
              <w:t>(FY18/19) OBJECTIVE OUTCOME EVALUATION ANNUAL REPORTING TABLE</w:t>
            </w:r>
          </w:p>
        </w:tc>
      </w:tr>
      <w:tr w:rsidR="00594D1B" w14:paraId="4D6BF72C" w14:textId="77777777">
        <w:trPr>
          <w:trHeight w:val="360"/>
        </w:trPr>
        <w:tc>
          <w:tcPr>
            <w:tcW w:w="3150" w:type="dxa"/>
            <w:tcBorders>
              <w:bottom w:val="single" w:sz="4" w:space="0" w:color="000000"/>
            </w:tcBorders>
            <w:vAlign w:val="center"/>
          </w:tcPr>
          <w:p w14:paraId="5B7EAA58" w14:textId="77777777" w:rsidR="00594D1B" w:rsidRDefault="007E0431">
            <w:pPr>
              <w:spacing w:after="0" w:line="240" w:lineRule="auto"/>
              <w:ind w:left="-90"/>
            </w:pPr>
            <w:r>
              <w:rPr>
                <w:b/>
              </w:rPr>
              <w:t>Measure</w:t>
            </w:r>
          </w:p>
          <w:p w14:paraId="2559E00A" w14:textId="77777777" w:rsidR="00594D1B" w:rsidRDefault="007E0431">
            <w:pPr>
              <w:spacing w:after="0" w:line="240" w:lineRule="auto"/>
              <w:ind w:left="-90"/>
              <w:rPr>
                <w:sz w:val="20"/>
                <w:szCs w:val="20"/>
              </w:rPr>
            </w:pPr>
            <w:r>
              <w:rPr>
                <w:sz w:val="20"/>
                <w:szCs w:val="20"/>
              </w:rPr>
              <w:t>[Write each measure being assessed for this objective.]</w:t>
            </w:r>
          </w:p>
        </w:tc>
        <w:tc>
          <w:tcPr>
            <w:tcW w:w="1710" w:type="dxa"/>
            <w:tcBorders>
              <w:bottom w:val="single" w:sz="4" w:space="0" w:color="000000"/>
            </w:tcBorders>
            <w:vAlign w:val="center"/>
          </w:tcPr>
          <w:p w14:paraId="03F4B2F5" w14:textId="77777777" w:rsidR="00594D1B" w:rsidRDefault="007E0431">
            <w:pPr>
              <w:spacing w:after="0" w:line="240" w:lineRule="auto"/>
              <w:ind w:left="-90"/>
              <w:jc w:val="center"/>
            </w:pPr>
            <w:r>
              <w:rPr>
                <w:b/>
              </w:rPr>
              <w:t>Target</w:t>
            </w:r>
          </w:p>
          <w:p w14:paraId="5D8213E1" w14:textId="77777777" w:rsidR="00594D1B" w:rsidRDefault="007E0431">
            <w:pPr>
              <w:spacing w:after="0" w:line="240" w:lineRule="auto"/>
              <w:ind w:left="-90"/>
              <w:jc w:val="center"/>
              <w:rPr>
                <w:sz w:val="20"/>
                <w:szCs w:val="20"/>
              </w:rPr>
            </w:pPr>
            <w:r>
              <w:rPr>
                <w:sz w:val="20"/>
                <w:szCs w:val="20"/>
              </w:rPr>
              <w:t>[Desired change in measure or benchmark value.]</w:t>
            </w:r>
          </w:p>
        </w:tc>
        <w:tc>
          <w:tcPr>
            <w:tcW w:w="1504" w:type="dxa"/>
            <w:tcBorders>
              <w:bottom w:val="single" w:sz="4" w:space="0" w:color="000000"/>
            </w:tcBorders>
            <w:vAlign w:val="center"/>
          </w:tcPr>
          <w:p w14:paraId="62418563" w14:textId="77777777" w:rsidR="00594D1B" w:rsidRDefault="007E0431">
            <w:pPr>
              <w:spacing w:after="0" w:line="240" w:lineRule="auto"/>
              <w:ind w:left="-90"/>
              <w:rPr>
                <w:b/>
              </w:rPr>
            </w:pPr>
            <w:r>
              <w:rPr>
                <w:b/>
              </w:rPr>
              <w:t>Outcome</w:t>
            </w:r>
          </w:p>
          <w:p w14:paraId="06A72154" w14:textId="77777777" w:rsidR="00594D1B" w:rsidRDefault="007E0431">
            <w:pPr>
              <w:spacing w:after="0" w:line="240" w:lineRule="auto"/>
              <w:ind w:left="-90"/>
              <w:rPr>
                <w:b/>
              </w:rPr>
            </w:pPr>
            <w:r>
              <w:rPr>
                <w:b/>
              </w:rPr>
              <w:t>Measure</w:t>
            </w:r>
          </w:p>
          <w:p w14:paraId="54B63861" w14:textId="77777777" w:rsidR="00594D1B" w:rsidRDefault="007E0431">
            <w:pPr>
              <w:spacing w:after="0" w:line="240" w:lineRule="auto"/>
              <w:ind w:left="-90"/>
              <w:rPr>
                <w:b/>
              </w:rPr>
            </w:pPr>
            <w:r>
              <w:rPr>
                <w:b/>
              </w:rPr>
              <w:t>Result by Site/City (N)*</w:t>
            </w:r>
          </w:p>
        </w:tc>
        <w:tc>
          <w:tcPr>
            <w:tcW w:w="7562" w:type="dxa"/>
            <w:tcBorders>
              <w:bottom w:val="single" w:sz="4" w:space="0" w:color="000000"/>
            </w:tcBorders>
            <w:vAlign w:val="center"/>
          </w:tcPr>
          <w:p w14:paraId="6D9DC929" w14:textId="77777777" w:rsidR="00594D1B" w:rsidRDefault="007E0431">
            <w:pPr>
              <w:spacing w:after="0" w:line="240" w:lineRule="auto"/>
              <w:rPr>
                <w:b/>
              </w:rPr>
            </w:pPr>
            <w:r>
              <w:rPr>
                <w:b/>
              </w:rPr>
              <w:t>Evaluator Interpretation of Result</w:t>
            </w:r>
          </w:p>
          <w:p w14:paraId="593B279F" w14:textId="77777777" w:rsidR="00594D1B" w:rsidRDefault="007E0431">
            <w:pPr>
              <w:spacing w:after="0" w:line="240" w:lineRule="auto"/>
              <w:rPr>
                <w:sz w:val="20"/>
                <w:szCs w:val="20"/>
              </w:rPr>
            </w:pPr>
            <w:r>
              <w:rPr>
                <w:sz w:val="20"/>
                <w:szCs w:val="20"/>
              </w:rPr>
              <w:t xml:space="preserve">[In 3 sentences or less, describe the findings and what they say about </w:t>
            </w:r>
            <w:proofErr w:type="gramStart"/>
            <w:r>
              <w:rPr>
                <w:sz w:val="20"/>
                <w:szCs w:val="20"/>
              </w:rPr>
              <w:t>whether or not</w:t>
            </w:r>
            <w:proofErr w:type="gramEnd"/>
            <w:r>
              <w:rPr>
                <w:sz w:val="20"/>
                <w:szCs w:val="20"/>
              </w:rPr>
              <w:t xml:space="preserve"> the measure target was met.  Present any other sub-group variation in the measure where appropriate.]</w:t>
            </w:r>
          </w:p>
        </w:tc>
      </w:tr>
      <w:tr w:rsidR="00594D1B" w14:paraId="446C8E4E" w14:textId="77777777">
        <w:trPr>
          <w:trHeight w:val="360"/>
        </w:trPr>
        <w:tc>
          <w:tcPr>
            <w:tcW w:w="3150" w:type="dxa"/>
            <w:tcBorders>
              <w:top w:val="single" w:sz="4" w:space="0" w:color="000000"/>
            </w:tcBorders>
          </w:tcPr>
          <w:p w14:paraId="41F628DA" w14:textId="77777777" w:rsidR="00594D1B" w:rsidRDefault="007E0431">
            <w:pPr>
              <w:numPr>
                <w:ilvl w:val="0"/>
                <w:numId w:val="2"/>
              </w:numPr>
              <w:pBdr>
                <w:top w:val="nil"/>
                <w:left w:val="nil"/>
                <w:bottom w:val="nil"/>
                <w:right w:val="nil"/>
                <w:between w:val="nil"/>
              </w:pBdr>
              <w:spacing w:after="0" w:line="240" w:lineRule="auto"/>
            </w:pPr>
            <w:r>
              <w:rPr>
                <w:color w:val="000000"/>
              </w:rPr>
              <w:t>Assess overall experience of middle school student participation, determine Task Force functioning across key areas, and possible areas for improvement</w:t>
            </w:r>
          </w:p>
        </w:tc>
        <w:tc>
          <w:tcPr>
            <w:tcW w:w="1710" w:type="dxa"/>
            <w:tcBorders>
              <w:top w:val="single" w:sz="4" w:space="0" w:color="000000"/>
            </w:tcBorders>
            <w:vAlign w:val="center"/>
          </w:tcPr>
          <w:p w14:paraId="1B8A132E" w14:textId="77777777" w:rsidR="00594D1B" w:rsidRDefault="007E0431">
            <w:pPr>
              <w:spacing w:after="0" w:line="240" w:lineRule="auto"/>
              <w:ind w:left="-90"/>
              <w:jc w:val="center"/>
              <w:rPr>
                <w:sz w:val="20"/>
                <w:szCs w:val="20"/>
              </w:rPr>
            </w:pPr>
            <w:r>
              <w:rPr>
                <w:sz w:val="20"/>
                <w:szCs w:val="20"/>
              </w:rPr>
              <w:t>N/A</w:t>
            </w:r>
          </w:p>
        </w:tc>
        <w:tc>
          <w:tcPr>
            <w:tcW w:w="1504" w:type="dxa"/>
            <w:tcBorders>
              <w:top w:val="single" w:sz="4" w:space="0" w:color="000000"/>
            </w:tcBorders>
            <w:vAlign w:val="center"/>
          </w:tcPr>
          <w:p w14:paraId="1B0E9957" w14:textId="77777777" w:rsidR="00594D1B" w:rsidRPr="00BC3D87" w:rsidRDefault="007E0431">
            <w:pPr>
              <w:spacing w:after="0" w:line="240" w:lineRule="auto"/>
              <w:ind w:left="-90"/>
              <w:rPr>
                <w:sz w:val="20"/>
                <w:szCs w:val="20"/>
                <w:lang w:val="es-MX"/>
              </w:rPr>
            </w:pPr>
            <w:r w:rsidRPr="00BC3D87">
              <w:rPr>
                <w:sz w:val="20"/>
                <w:szCs w:val="20"/>
                <w:lang w:val="es-MX"/>
              </w:rPr>
              <w:t>TOTAL (N): 13</w:t>
            </w:r>
          </w:p>
          <w:p w14:paraId="1A1D58FA" w14:textId="77777777" w:rsidR="00594D1B" w:rsidRPr="00BC3D87" w:rsidRDefault="007E0431">
            <w:pPr>
              <w:spacing w:after="0" w:line="240" w:lineRule="auto"/>
              <w:ind w:left="-90"/>
              <w:rPr>
                <w:sz w:val="20"/>
                <w:szCs w:val="20"/>
                <w:lang w:val="es-MX"/>
              </w:rPr>
            </w:pPr>
            <w:r w:rsidRPr="00BC3D87">
              <w:rPr>
                <w:sz w:val="20"/>
                <w:szCs w:val="20"/>
                <w:lang w:val="es-MX"/>
              </w:rPr>
              <w:t>Aliso Viejo MS (n): 13</w:t>
            </w:r>
          </w:p>
        </w:tc>
        <w:tc>
          <w:tcPr>
            <w:tcW w:w="7562" w:type="dxa"/>
            <w:tcBorders>
              <w:top w:val="single" w:sz="4" w:space="0" w:color="000000"/>
            </w:tcBorders>
            <w:vAlign w:val="center"/>
          </w:tcPr>
          <w:p w14:paraId="72EB3566" w14:textId="77777777" w:rsidR="00594D1B" w:rsidRDefault="007E0431">
            <w:pPr>
              <w:spacing w:after="0" w:line="240" w:lineRule="auto"/>
              <w:ind w:left="-90"/>
              <w:rPr>
                <w:sz w:val="20"/>
                <w:szCs w:val="20"/>
              </w:rPr>
            </w:pPr>
            <w:r>
              <w:rPr>
                <w:sz w:val="20"/>
                <w:szCs w:val="20"/>
              </w:rPr>
              <w:t xml:space="preserve">Evaluator Interpretation:  </w:t>
            </w:r>
            <w:r>
              <w:t xml:space="preserve">All (100.0%, </w:t>
            </w:r>
            <w:r>
              <w:rPr>
                <w:i/>
              </w:rPr>
              <w:t>m</w:t>
            </w:r>
            <w:r>
              <w:t xml:space="preserve">= 4.90, </w:t>
            </w:r>
            <w:proofErr w:type="spellStart"/>
            <w:r>
              <w:rPr>
                <w:i/>
              </w:rPr>
              <w:t>sd</w:t>
            </w:r>
            <w:proofErr w:type="spellEnd"/>
            <w:r>
              <w:t xml:space="preserve">= .216) of the task force survey respondents at Aliso Viejo MS </w:t>
            </w:r>
            <w:r>
              <w:rPr>
                <w:i/>
              </w:rPr>
              <w:t>strongly agreed</w:t>
            </w:r>
            <w:r>
              <w:t xml:space="preserve"> or </w:t>
            </w:r>
            <w:r>
              <w:rPr>
                <w:i/>
              </w:rPr>
              <w:t>agreed</w:t>
            </w:r>
            <w:r>
              <w:t xml:space="preserve"> their participation in the Tobacco Prevention Task Force to be effective and meaningful.  Additionally, all (92.3%, </w:t>
            </w:r>
            <w:r>
              <w:rPr>
                <w:i/>
              </w:rPr>
              <w:t>m</w:t>
            </w:r>
            <w:r>
              <w:t xml:space="preserve">= 3.92, </w:t>
            </w:r>
            <w:proofErr w:type="spellStart"/>
            <w:r>
              <w:rPr>
                <w:i/>
              </w:rPr>
              <w:t>sd</w:t>
            </w:r>
            <w:proofErr w:type="spellEnd"/>
            <w:r>
              <w:t xml:space="preserve">= .277) of the students were </w:t>
            </w:r>
            <w:r>
              <w:rPr>
                <w:i/>
              </w:rPr>
              <w:t>very satisfied</w:t>
            </w:r>
            <w:r>
              <w:t xml:space="preserve"> with being involved in the task force.</w:t>
            </w:r>
          </w:p>
        </w:tc>
      </w:tr>
      <w:tr w:rsidR="00594D1B" w14:paraId="35D2F3F0" w14:textId="77777777">
        <w:trPr>
          <w:trHeight w:val="360"/>
        </w:trPr>
        <w:tc>
          <w:tcPr>
            <w:tcW w:w="3150" w:type="dxa"/>
            <w:tcBorders>
              <w:bottom w:val="single" w:sz="4" w:space="0" w:color="000000"/>
            </w:tcBorders>
          </w:tcPr>
          <w:p w14:paraId="139C10BE" w14:textId="77777777" w:rsidR="00594D1B" w:rsidRDefault="007E0431">
            <w:pPr>
              <w:numPr>
                <w:ilvl w:val="0"/>
                <w:numId w:val="2"/>
              </w:numPr>
              <w:pBdr>
                <w:top w:val="nil"/>
                <w:left w:val="nil"/>
                <w:bottom w:val="nil"/>
                <w:right w:val="nil"/>
                <w:between w:val="nil"/>
              </w:pBdr>
              <w:spacing w:after="0" w:line="240" w:lineRule="auto"/>
            </w:pPr>
            <w:r>
              <w:rPr>
                <w:color w:val="000000"/>
              </w:rPr>
              <w:t>Assess overall experience of high school student participation, determine Task Force functioning across key areas, and possible areas for improvement</w:t>
            </w:r>
          </w:p>
        </w:tc>
        <w:tc>
          <w:tcPr>
            <w:tcW w:w="1710" w:type="dxa"/>
            <w:tcBorders>
              <w:bottom w:val="single" w:sz="4" w:space="0" w:color="000000"/>
            </w:tcBorders>
            <w:vAlign w:val="center"/>
          </w:tcPr>
          <w:p w14:paraId="653B0AA9" w14:textId="77777777" w:rsidR="00594D1B" w:rsidRDefault="007E0431">
            <w:pPr>
              <w:spacing w:after="0" w:line="240" w:lineRule="auto"/>
              <w:ind w:left="-90"/>
              <w:jc w:val="center"/>
              <w:rPr>
                <w:sz w:val="20"/>
                <w:szCs w:val="20"/>
              </w:rPr>
            </w:pPr>
            <w:r>
              <w:rPr>
                <w:sz w:val="20"/>
                <w:szCs w:val="20"/>
              </w:rPr>
              <w:t>N/A</w:t>
            </w:r>
          </w:p>
        </w:tc>
        <w:tc>
          <w:tcPr>
            <w:tcW w:w="1504" w:type="dxa"/>
            <w:tcBorders>
              <w:bottom w:val="single" w:sz="4" w:space="0" w:color="000000"/>
            </w:tcBorders>
            <w:vAlign w:val="center"/>
          </w:tcPr>
          <w:p w14:paraId="2514D3BB" w14:textId="77777777" w:rsidR="00594D1B" w:rsidRPr="00BC3D87" w:rsidRDefault="007E0431">
            <w:pPr>
              <w:spacing w:after="0" w:line="240" w:lineRule="auto"/>
              <w:ind w:left="-90"/>
              <w:rPr>
                <w:sz w:val="20"/>
                <w:szCs w:val="20"/>
                <w:lang w:val="es-MX"/>
              </w:rPr>
            </w:pPr>
            <w:r w:rsidRPr="00BC3D87">
              <w:rPr>
                <w:sz w:val="20"/>
                <w:szCs w:val="20"/>
                <w:lang w:val="es-MX"/>
              </w:rPr>
              <w:t>TOTAL (N): 14</w:t>
            </w:r>
          </w:p>
          <w:p w14:paraId="2B0B7AB6" w14:textId="77777777" w:rsidR="00594D1B" w:rsidRPr="00BC3D87" w:rsidRDefault="007E0431">
            <w:pPr>
              <w:spacing w:after="0" w:line="240" w:lineRule="auto"/>
              <w:ind w:left="-90"/>
              <w:rPr>
                <w:sz w:val="20"/>
                <w:szCs w:val="20"/>
                <w:lang w:val="es-MX"/>
              </w:rPr>
            </w:pPr>
            <w:r w:rsidRPr="00BC3D87">
              <w:rPr>
                <w:sz w:val="20"/>
                <w:szCs w:val="20"/>
                <w:lang w:val="es-MX"/>
              </w:rPr>
              <w:t xml:space="preserve">Aliso </w:t>
            </w:r>
            <w:proofErr w:type="spellStart"/>
            <w:r w:rsidRPr="00BC3D87">
              <w:rPr>
                <w:sz w:val="20"/>
                <w:szCs w:val="20"/>
                <w:lang w:val="es-MX"/>
              </w:rPr>
              <w:t>Niguel</w:t>
            </w:r>
            <w:proofErr w:type="spellEnd"/>
            <w:r w:rsidRPr="00BC3D87">
              <w:rPr>
                <w:sz w:val="20"/>
                <w:szCs w:val="20"/>
                <w:lang w:val="es-MX"/>
              </w:rPr>
              <w:t xml:space="preserve"> HS (n): 14</w:t>
            </w:r>
          </w:p>
        </w:tc>
        <w:tc>
          <w:tcPr>
            <w:tcW w:w="7562" w:type="dxa"/>
            <w:tcBorders>
              <w:bottom w:val="single" w:sz="4" w:space="0" w:color="000000"/>
            </w:tcBorders>
            <w:vAlign w:val="center"/>
          </w:tcPr>
          <w:p w14:paraId="726F606C" w14:textId="77777777" w:rsidR="00594D1B" w:rsidRDefault="007E0431">
            <w:pPr>
              <w:spacing w:after="0" w:line="240" w:lineRule="auto"/>
              <w:ind w:left="-90"/>
              <w:rPr>
                <w:sz w:val="20"/>
                <w:szCs w:val="20"/>
              </w:rPr>
            </w:pPr>
            <w:r>
              <w:rPr>
                <w:sz w:val="20"/>
                <w:szCs w:val="20"/>
              </w:rPr>
              <w:t xml:space="preserve">Evaluator Interpretation:  </w:t>
            </w:r>
            <w:r>
              <w:t xml:space="preserve">All (97.8%, </w:t>
            </w:r>
            <w:r>
              <w:rPr>
                <w:i/>
              </w:rPr>
              <w:t>m</w:t>
            </w:r>
            <w:r>
              <w:t xml:space="preserve">= 4.72, </w:t>
            </w:r>
            <w:proofErr w:type="spellStart"/>
            <w:r>
              <w:rPr>
                <w:i/>
              </w:rPr>
              <w:t>sd</w:t>
            </w:r>
            <w:proofErr w:type="spellEnd"/>
            <w:r>
              <w:t xml:space="preserve">= .516) of the task force students at Aliso Niguel HS </w:t>
            </w:r>
            <w:r>
              <w:rPr>
                <w:i/>
              </w:rPr>
              <w:t>strongly agreed</w:t>
            </w:r>
            <w:r>
              <w:t xml:space="preserve"> or </w:t>
            </w:r>
            <w:r>
              <w:rPr>
                <w:i/>
              </w:rPr>
              <w:t>agreed</w:t>
            </w:r>
            <w:r>
              <w:t xml:space="preserve"> their participation in the Tobacco Prevention Task Force to be effective and meaningful.  Additionally, the majority (85.7%, </w:t>
            </w:r>
            <w:r>
              <w:rPr>
                <w:i/>
              </w:rPr>
              <w:t>m</w:t>
            </w:r>
            <w:r>
              <w:t xml:space="preserve">= 3.79, </w:t>
            </w:r>
            <w:proofErr w:type="spellStart"/>
            <w:r>
              <w:rPr>
                <w:i/>
              </w:rPr>
              <w:t>sd</w:t>
            </w:r>
            <w:proofErr w:type="spellEnd"/>
            <w:r>
              <w:t>= .579) of respondents were very satisfied with being involved in the task force.</w:t>
            </w:r>
          </w:p>
        </w:tc>
      </w:tr>
    </w:tbl>
    <w:p w14:paraId="78E51CD2" w14:textId="77777777" w:rsidR="00594D1B" w:rsidRDefault="00594D1B"/>
    <w:p w14:paraId="088F8DF1" w14:textId="77777777" w:rsidR="00594D1B" w:rsidRDefault="00594D1B"/>
    <w:p w14:paraId="06450E87" w14:textId="77777777" w:rsidR="00594D1B" w:rsidRDefault="00594D1B"/>
    <w:p w14:paraId="224AF875" w14:textId="77777777" w:rsidR="00594D1B" w:rsidRDefault="00594D1B"/>
    <w:tbl>
      <w:tblPr>
        <w:tblStyle w:val="af6"/>
        <w:tblW w:w="139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0"/>
      </w:tblGrid>
      <w:tr w:rsidR="00594D1B" w14:paraId="6E5D0FDE" w14:textId="77777777">
        <w:trPr>
          <w:trHeight w:val="300"/>
        </w:trPr>
        <w:tc>
          <w:tcPr>
            <w:tcW w:w="13950" w:type="dxa"/>
            <w:tcBorders>
              <w:bottom w:val="single" w:sz="4" w:space="0" w:color="000000"/>
            </w:tcBorders>
            <w:shd w:val="clear" w:color="auto" w:fill="D9D9D9"/>
          </w:tcPr>
          <w:p w14:paraId="312A68D0" w14:textId="77777777" w:rsidR="00594D1B" w:rsidRDefault="007E0431">
            <w:pPr>
              <w:spacing w:after="0" w:line="240" w:lineRule="auto"/>
              <w:ind w:left="-90"/>
              <w:jc w:val="center"/>
              <w:rPr>
                <w:b/>
              </w:rPr>
            </w:pPr>
            <w:r>
              <w:rPr>
                <w:b/>
              </w:rPr>
              <w:lastRenderedPageBreak/>
              <w:t>OVERALL EVALUATOR IMPRESSION – PART 1</w:t>
            </w:r>
          </w:p>
          <w:p w14:paraId="4303B1E7" w14:textId="71EC4A61" w:rsidR="00594D1B" w:rsidRDefault="003D1762">
            <w:pPr>
              <w:spacing w:after="0" w:line="240" w:lineRule="auto"/>
              <w:jc w:val="center"/>
              <w:rPr>
                <w:rFonts w:ascii="Times New Roman" w:eastAsia="Times New Roman" w:hAnsi="Times New Roman" w:cs="Times New Roman"/>
                <w:sz w:val="24"/>
                <w:szCs w:val="24"/>
              </w:rPr>
            </w:pPr>
            <w:r>
              <w:rPr>
                <w:b/>
              </w:rPr>
              <w:t xml:space="preserve">TPC SOUTH YEAR 2 </w:t>
            </w:r>
            <w:r w:rsidR="007E0431">
              <w:rPr>
                <w:b/>
              </w:rPr>
              <w:t>(FY18/19) OBJECTIVE OUTCOME EVALUATION ANNUAL REPORTING TABLE</w:t>
            </w:r>
          </w:p>
          <w:p w14:paraId="7FCCC98D" w14:textId="77777777" w:rsidR="00594D1B" w:rsidRDefault="007E0431">
            <w:pPr>
              <w:spacing w:after="0" w:line="240" w:lineRule="auto"/>
              <w:ind w:left="-90"/>
              <w:jc w:val="center"/>
              <w:rPr>
                <w:sz w:val="20"/>
                <w:szCs w:val="20"/>
              </w:rPr>
            </w:pPr>
            <w:r>
              <w:rPr>
                <w:sz w:val="20"/>
                <w:szCs w:val="20"/>
              </w:rPr>
              <w:t>[Please provide no more than 3 sentences per section.]</w:t>
            </w:r>
          </w:p>
        </w:tc>
      </w:tr>
      <w:tr w:rsidR="00594D1B" w14:paraId="07B08A5B" w14:textId="77777777">
        <w:trPr>
          <w:trHeight w:val="300"/>
        </w:trPr>
        <w:tc>
          <w:tcPr>
            <w:tcW w:w="13950" w:type="dxa"/>
            <w:tcBorders>
              <w:top w:val="single" w:sz="4" w:space="0" w:color="000000"/>
              <w:bottom w:val="single" w:sz="4" w:space="0" w:color="000000"/>
            </w:tcBorders>
          </w:tcPr>
          <w:p w14:paraId="0336BC5A" w14:textId="77777777" w:rsidR="00594D1B" w:rsidRDefault="007E0431">
            <w:pPr>
              <w:spacing w:after="0" w:line="240" w:lineRule="auto"/>
              <w:rPr>
                <w:sz w:val="20"/>
                <w:szCs w:val="20"/>
              </w:rPr>
            </w:pPr>
            <w:r>
              <w:rPr>
                <w:b/>
                <w:sz w:val="20"/>
                <w:szCs w:val="20"/>
              </w:rPr>
              <w:t>Was the objective met?</w:t>
            </w:r>
            <w:r>
              <w:rPr>
                <w:sz w:val="20"/>
                <w:szCs w:val="20"/>
              </w:rPr>
              <w:t xml:space="preserve">  [What does the analysis suggest about whether the overall objective was met?]</w:t>
            </w:r>
          </w:p>
          <w:p w14:paraId="65E4702E" w14:textId="77777777" w:rsidR="00594D1B" w:rsidRDefault="007E0431">
            <w:pPr>
              <w:spacing w:after="0" w:line="240" w:lineRule="auto"/>
            </w:pPr>
            <w:r>
              <w:t>This objective was met. Twenty-seven (27) Aliso Niguel High school students and 22 Aliso Viejo Middle school students served on the tobacco prevention task force.  The HS students helped plan and conduct four campus-wide events and the MS planned and implemented five campus events, for a total of nine campus events at the school sites.</w:t>
            </w:r>
          </w:p>
        </w:tc>
      </w:tr>
      <w:tr w:rsidR="00594D1B" w14:paraId="133DC404" w14:textId="77777777">
        <w:trPr>
          <w:trHeight w:val="260"/>
        </w:trPr>
        <w:tc>
          <w:tcPr>
            <w:tcW w:w="13950" w:type="dxa"/>
            <w:tcBorders>
              <w:top w:val="single" w:sz="4" w:space="0" w:color="000000"/>
              <w:bottom w:val="single" w:sz="4" w:space="0" w:color="000000"/>
            </w:tcBorders>
          </w:tcPr>
          <w:p w14:paraId="1AB86FEC" w14:textId="77777777" w:rsidR="00594D1B" w:rsidRDefault="007E0431">
            <w:pPr>
              <w:spacing w:after="0" w:line="240" w:lineRule="auto"/>
              <w:rPr>
                <w:sz w:val="20"/>
                <w:szCs w:val="20"/>
              </w:rPr>
            </w:pPr>
            <w:r>
              <w:rPr>
                <w:b/>
                <w:sz w:val="20"/>
                <w:szCs w:val="20"/>
              </w:rPr>
              <w:t>What went well?</w:t>
            </w:r>
            <w:r>
              <w:rPr>
                <w:sz w:val="20"/>
                <w:szCs w:val="20"/>
              </w:rPr>
              <w:t xml:space="preserve">  [What does the data suggest is going well?  How might these successes inform improvements elsewhere?]</w:t>
            </w:r>
          </w:p>
          <w:p w14:paraId="30AA6051" w14:textId="77777777" w:rsidR="00594D1B" w:rsidRDefault="007E0431">
            <w:pPr>
              <w:spacing w:after="0" w:line="240" w:lineRule="auto"/>
              <w:rPr>
                <w:sz w:val="20"/>
                <w:szCs w:val="20"/>
              </w:rPr>
            </w:pPr>
            <w:r>
              <w:t>Students were very motivated and eager to conduct campus-wide events, especially since the task force and tobacco prevention activities became more recognizable on campus after Year 1.  Involvement in the task force allowed the members to work cohesively as a group and develop materials that were specifically geared toward their school’s student body. Project staff ensured that task force member ideas and opinions were valued and highlighted through the activities implemented on campus.</w:t>
            </w:r>
          </w:p>
        </w:tc>
      </w:tr>
      <w:tr w:rsidR="00594D1B" w14:paraId="42D61999" w14:textId="77777777">
        <w:trPr>
          <w:trHeight w:val="300"/>
        </w:trPr>
        <w:tc>
          <w:tcPr>
            <w:tcW w:w="13950" w:type="dxa"/>
            <w:tcBorders>
              <w:top w:val="single" w:sz="4" w:space="0" w:color="000000"/>
              <w:bottom w:val="single" w:sz="4" w:space="0" w:color="000000"/>
            </w:tcBorders>
          </w:tcPr>
          <w:p w14:paraId="439596F5" w14:textId="77777777" w:rsidR="00594D1B" w:rsidRDefault="007E0431">
            <w:pPr>
              <w:spacing w:after="0" w:line="240" w:lineRule="auto"/>
              <w:rPr>
                <w:sz w:val="20"/>
                <w:szCs w:val="20"/>
              </w:rPr>
            </w:pPr>
            <w:r>
              <w:rPr>
                <w:b/>
                <w:sz w:val="20"/>
                <w:szCs w:val="20"/>
              </w:rPr>
              <w:t>What were some opportunities for improvement?</w:t>
            </w:r>
            <w:r>
              <w:rPr>
                <w:sz w:val="20"/>
                <w:szCs w:val="20"/>
              </w:rPr>
              <w:t xml:space="preserve">  [What does the data suggest could be improved?  How might site/city disparities be equalized?]</w:t>
            </w:r>
          </w:p>
          <w:p w14:paraId="5CCD161C" w14:textId="221F9FF3" w:rsidR="00594D1B" w:rsidRDefault="007E0431">
            <w:pPr>
              <w:spacing w:after="0" w:line="240" w:lineRule="auto"/>
              <w:rPr>
                <w:sz w:val="20"/>
                <w:szCs w:val="20"/>
              </w:rPr>
            </w:pPr>
            <w:r>
              <w:t xml:space="preserve">Overall, task force members felt </w:t>
            </w:r>
            <w:r w:rsidR="00FC65EF">
              <w:t>“THE AGENCY”</w:t>
            </w:r>
            <w:r>
              <w:t xml:space="preserve"> staff provided strong leadership.  Suggestions of incentives from last year were taken into consideration of which the phone chargers were a big hit among both grade levels.  Suggestions from middle school members are to have more mental health activities (e.g., stress relief), afterschool events, and better pens, in which staff will brainstorm with the task force in the next year to bring these ideas to fruition.</w:t>
            </w:r>
          </w:p>
        </w:tc>
      </w:tr>
      <w:tr w:rsidR="00594D1B" w14:paraId="6EA7EFD5" w14:textId="77777777">
        <w:trPr>
          <w:trHeight w:val="260"/>
        </w:trPr>
        <w:tc>
          <w:tcPr>
            <w:tcW w:w="13950" w:type="dxa"/>
            <w:tcBorders>
              <w:top w:val="single" w:sz="4" w:space="0" w:color="000000"/>
              <w:bottom w:val="single" w:sz="4" w:space="0" w:color="000000"/>
            </w:tcBorders>
          </w:tcPr>
          <w:p w14:paraId="2AA0CBDD" w14:textId="77777777" w:rsidR="00594D1B" w:rsidRDefault="007E0431">
            <w:pPr>
              <w:spacing w:after="0" w:line="240" w:lineRule="auto"/>
              <w:rPr>
                <w:sz w:val="20"/>
                <w:szCs w:val="20"/>
              </w:rPr>
            </w:pPr>
            <w:r>
              <w:rPr>
                <w:b/>
                <w:sz w:val="20"/>
                <w:szCs w:val="20"/>
              </w:rPr>
              <w:t>How did the evaluation work?</w:t>
            </w:r>
            <w:r>
              <w:rPr>
                <w:sz w:val="20"/>
                <w:szCs w:val="20"/>
              </w:rPr>
              <w:t xml:space="preserve">  [What were some challenges in evaluation?  How could the evaluation approach be improved?]</w:t>
            </w:r>
          </w:p>
          <w:p w14:paraId="75B9A97C" w14:textId="77777777" w:rsidR="00594D1B" w:rsidRDefault="007E0431">
            <w:pPr>
              <w:spacing w:after="0" w:line="240" w:lineRule="auto"/>
            </w:pPr>
            <w:r>
              <w:t>The questions/statements on the middle school instrument assessed the outcome of the data and worked well for the data collection process. It would have been ideal to collect post surveys from all task force members to capture all ideas and suggestions for improvement. The small sample size for each school allowed individual opinions to weigh more heavily on the data analysis.</w:t>
            </w:r>
          </w:p>
        </w:tc>
      </w:tr>
      <w:tr w:rsidR="00594D1B" w14:paraId="50FDCA65" w14:textId="77777777">
        <w:trPr>
          <w:trHeight w:val="260"/>
        </w:trPr>
        <w:tc>
          <w:tcPr>
            <w:tcW w:w="13950" w:type="dxa"/>
            <w:tcBorders>
              <w:top w:val="single" w:sz="4" w:space="0" w:color="000000"/>
              <w:left w:val="single" w:sz="4" w:space="0" w:color="000000"/>
              <w:bottom w:val="single" w:sz="4" w:space="0" w:color="000000"/>
              <w:right w:val="single" w:sz="4" w:space="0" w:color="000000"/>
            </w:tcBorders>
          </w:tcPr>
          <w:p w14:paraId="3BA8ACE6" w14:textId="77777777" w:rsidR="00594D1B" w:rsidRDefault="00594D1B">
            <w:pPr>
              <w:spacing w:after="0" w:line="240" w:lineRule="auto"/>
              <w:ind w:left="-90"/>
              <w:rPr>
                <w:sz w:val="20"/>
                <w:szCs w:val="20"/>
              </w:rPr>
            </w:pPr>
          </w:p>
        </w:tc>
      </w:tr>
      <w:tr w:rsidR="00594D1B" w14:paraId="2B2AFA66" w14:textId="77777777">
        <w:trPr>
          <w:trHeight w:val="260"/>
        </w:trPr>
        <w:tc>
          <w:tcPr>
            <w:tcW w:w="13950" w:type="dxa"/>
            <w:tcBorders>
              <w:top w:val="single" w:sz="4" w:space="0" w:color="000000"/>
              <w:left w:val="single" w:sz="4" w:space="0" w:color="000000"/>
              <w:bottom w:val="single" w:sz="4" w:space="0" w:color="000000"/>
              <w:right w:val="single" w:sz="4" w:space="0" w:color="000000"/>
            </w:tcBorders>
            <w:shd w:val="clear" w:color="auto" w:fill="D9D9D9"/>
          </w:tcPr>
          <w:p w14:paraId="334A728A" w14:textId="77777777" w:rsidR="00594D1B" w:rsidRDefault="007E0431">
            <w:pPr>
              <w:spacing w:after="0" w:line="240" w:lineRule="auto"/>
              <w:ind w:left="-90"/>
              <w:jc w:val="center"/>
              <w:rPr>
                <w:b/>
              </w:rPr>
            </w:pPr>
            <w:r>
              <w:rPr>
                <w:b/>
              </w:rPr>
              <w:t>DETAILED RESULTS APPENDIX – PART 2</w:t>
            </w:r>
          </w:p>
          <w:p w14:paraId="4A18D68C" w14:textId="24914BE7" w:rsidR="00594D1B" w:rsidRDefault="003D1762">
            <w:pPr>
              <w:spacing w:after="0" w:line="240" w:lineRule="auto"/>
              <w:ind w:left="-90"/>
              <w:jc w:val="center"/>
            </w:pPr>
            <w:r>
              <w:rPr>
                <w:b/>
              </w:rPr>
              <w:t xml:space="preserve">TPC SOUTH YEAR 2 </w:t>
            </w:r>
            <w:r w:rsidR="007E0431">
              <w:rPr>
                <w:b/>
              </w:rPr>
              <w:t>(FY18/19) OBJECTIVE OUTCOME EVALUATION ANNUAL REPORTING TABLE [Place at end of provider report]</w:t>
            </w:r>
          </w:p>
          <w:p w14:paraId="35EB9E77" w14:textId="77777777" w:rsidR="00594D1B" w:rsidRDefault="007E0431">
            <w:pPr>
              <w:spacing w:after="0" w:line="240" w:lineRule="auto"/>
              <w:ind w:left="-90"/>
              <w:rPr>
                <w:sz w:val="20"/>
                <w:szCs w:val="20"/>
              </w:rPr>
            </w:pPr>
            <w:r>
              <w:rPr>
                <w:sz w:val="20"/>
                <w:szCs w:val="20"/>
              </w:rPr>
              <w:t xml:space="preserve">[Please provide ALL basic frequency and percentage or descriptive statistics tables for each item used in the assessment of this objective, including breakdowns by site or city.  Please also provide the results of any tests of significance used.  Label </w:t>
            </w:r>
            <w:r>
              <w:rPr>
                <w:i/>
                <w:sz w:val="20"/>
                <w:szCs w:val="20"/>
              </w:rPr>
              <w:t>all</w:t>
            </w:r>
            <w:r>
              <w:rPr>
                <w:sz w:val="20"/>
                <w:szCs w:val="20"/>
              </w:rPr>
              <w:t xml:space="preserve"> tables numerically so they are clearly associated with the objective they are designed to assess.  Also include a brief descriptive title, which should include the group assessed, time period, sample size, and, where appropriate, the measure to which an item contributes.]</w:t>
            </w:r>
          </w:p>
        </w:tc>
      </w:tr>
      <w:tr w:rsidR="00594D1B" w14:paraId="41B920EE" w14:textId="77777777">
        <w:trPr>
          <w:trHeight w:val="580"/>
        </w:trPr>
        <w:tc>
          <w:tcPr>
            <w:tcW w:w="13950" w:type="dxa"/>
            <w:tcBorders>
              <w:top w:val="single" w:sz="4" w:space="0" w:color="000000"/>
              <w:left w:val="single" w:sz="4" w:space="0" w:color="000000"/>
              <w:bottom w:val="single" w:sz="24" w:space="0" w:color="000000"/>
              <w:right w:val="single" w:sz="4" w:space="0" w:color="000000"/>
            </w:tcBorders>
            <w:shd w:val="clear" w:color="auto" w:fill="FFFFFF"/>
          </w:tcPr>
          <w:p w14:paraId="2AD4D341" w14:textId="77777777" w:rsidR="00594D1B" w:rsidRDefault="007E0431">
            <w:pPr>
              <w:spacing w:after="0" w:line="240" w:lineRule="auto"/>
              <w:ind w:left="-90"/>
              <w:rPr>
                <w:sz w:val="20"/>
                <w:szCs w:val="20"/>
              </w:rPr>
            </w:pPr>
            <w:r>
              <w:rPr>
                <w:sz w:val="20"/>
                <w:szCs w:val="20"/>
              </w:rPr>
              <w:t>See results below (Tables 3.2.1 – 3.2.3)</w:t>
            </w:r>
          </w:p>
        </w:tc>
      </w:tr>
      <w:tr w:rsidR="00594D1B" w14:paraId="578F4108" w14:textId="77777777">
        <w:trPr>
          <w:trHeight w:val="260"/>
        </w:trPr>
        <w:tc>
          <w:tcPr>
            <w:tcW w:w="13950" w:type="dxa"/>
            <w:tcBorders>
              <w:top w:val="single" w:sz="24" w:space="0" w:color="000000"/>
              <w:left w:val="single" w:sz="4" w:space="0" w:color="000000"/>
              <w:bottom w:val="single" w:sz="4" w:space="0" w:color="000000"/>
              <w:right w:val="single" w:sz="4" w:space="0" w:color="000000"/>
            </w:tcBorders>
            <w:shd w:val="clear" w:color="auto" w:fill="FFFFFF"/>
          </w:tcPr>
          <w:p w14:paraId="76312CC4" w14:textId="77777777" w:rsidR="00594D1B" w:rsidRDefault="00594D1B">
            <w:pPr>
              <w:spacing w:after="0" w:line="240" w:lineRule="auto"/>
              <w:ind w:left="-90"/>
              <w:rPr>
                <w:sz w:val="20"/>
                <w:szCs w:val="20"/>
              </w:rPr>
            </w:pPr>
          </w:p>
        </w:tc>
      </w:tr>
    </w:tbl>
    <w:p w14:paraId="2DBEA40D" w14:textId="77777777" w:rsidR="00594D1B" w:rsidRDefault="00594D1B">
      <w:pPr>
        <w:spacing w:after="0" w:line="240" w:lineRule="auto"/>
      </w:pPr>
    </w:p>
    <w:p w14:paraId="05A85FE4" w14:textId="77777777" w:rsidR="00594D1B" w:rsidRDefault="007E0431">
      <w:r>
        <w:br w:type="page"/>
      </w:r>
    </w:p>
    <w:p w14:paraId="27736726" w14:textId="77777777" w:rsidR="00594D1B" w:rsidRDefault="00594D1B">
      <w:pPr>
        <w:spacing w:after="0" w:line="240" w:lineRule="auto"/>
      </w:pPr>
    </w:p>
    <w:tbl>
      <w:tblPr>
        <w:tblStyle w:val="af7"/>
        <w:tblW w:w="800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3858"/>
        <w:gridCol w:w="2073"/>
        <w:gridCol w:w="2074"/>
      </w:tblGrid>
      <w:tr w:rsidR="00594D1B" w14:paraId="36E8CC97" w14:textId="77777777">
        <w:trPr>
          <w:trHeight w:val="420"/>
        </w:trPr>
        <w:tc>
          <w:tcPr>
            <w:tcW w:w="8005" w:type="dxa"/>
            <w:gridSpan w:val="3"/>
          </w:tcPr>
          <w:p w14:paraId="1148F4EC" w14:textId="77777777" w:rsidR="00594D1B" w:rsidRDefault="007E0431">
            <w:pPr>
              <w:jc w:val="center"/>
              <w:rPr>
                <w:b/>
              </w:rPr>
            </w:pPr>
            <w:r>
              <w:rPr>
                <w:b/>
              </w:rPr>
              <w:t>Table 3.2.1. Participation in Planning of Tobacco Prevention Activity</w:t>
            </w:r>
          </w:p>
        </w:tc>
      </w:tr>
      <w:tr w:rsidR="00594D1B" w14:paraId="4A20CADC" w14:textId="77777777">
        <w:trPr>
          <w:trHeight w:val="420"/>
        </w:trPr>
        <w:tc>
          <w:tcPr>
            <w:tcW w:w="3858" w:type="dxa"/>
          </w:tcPr>
          <w:p w14:paraId="1BFD81F1" w14:textId="77777777" w:rsidR="00594D1B" w:rsidRDefault="00594D1B">
            <w:pPr>
              <w:rPr>
                <w:b/>
              </w:rPr>
            </w:pPr>
          </w:p>
        </w:tc>
        <w:tc>
          <w:tcPr>
            <w:tcW w:w="2073" w:type="dxa"/>
            <w:shd w:val="clear" w:color="auto" w:fill="F2DCDB"/>
          </w:tcPr>
          <w:p w14:paraId="676EC028" w14:textId="77777777" w:rsidR="00594D1B" w:rsidRDefault="007E0431">
            <w:pPr>
              <w:jc w:val="center"/>
              <w:rPr>
                <w:color w:val="FFFFFF"/>
              </w:rPr>
            </w:pPr>
            <w:r>
              <w:rPr>
                <w:b/>
              </w:rPr>
              <w:t>Aliso Viejo MS</w:t>
            </w:r>
          </w:p>
          <w:p w14:paraId="1ECEB4EC" w14:textId="77777777" w:rsidR="00594D1B" w:rsidRDefault="007E0431">
            <w:pPr>
              <w:jc w:val="center"/>
              <w:rPr>
                <w:b/>
              </w:rPr>
            </w:pPr>
            <w:r>
              <w:rPr>
                <w:b/>
              </w:rPr>
              <w:t>(N= 13)</w:t>
            </w:r>
          </w:p>
        </w:tc>
        <w:tc>
          <w:tcPr>
            <w:tcW w:w="2074" w:type="dxa"/>
            <w:shd w:val="clear" w:color="auto" w:fill="DDD9C4"/>
          </w:tcPr>
          <w:p w14:paraId="7AFF74E8" w14:textId="77777777" w:rsidR="00594D1B" w:rsidRDefault="007E0431">
            <w:pPr>
              <w:jc w:val="center"/>
              <w:rPr>
                <w:color w:val="FFFFFF"/>
              </w:rPr>
            </w:pPr>
            <w:r>
              <w:rPr>
                <w:b/>
              </w:rPr>
              <w:t>Aliso Niguel HS</w:t>
            </w:r>
          </w:p>
          <w:p w14:paraId="3534EACF" w14:textId="77777777" w:rsidR="00594D1B" w:rsidRDefault="007E0431">
            <w:pPr>
              <w:jc w:val="center"/>
              <w:rPr>
                <w:b/>
              </w:rPr>
            </w:pPr>
            <w:r>
              <w:rPr>
                <w:b/>
              </w:rPr>
              <w:t>(N= 14)</w:t>
            </w:r>
          </w:p>
        </w:tc>
      </w:tr>
      <w:tr w:rsidR="00594D1B" w14:paraId="4BFE08A4" w14:textId="77777777">
        <w:trPr>
          <w:trHeight w:val="420"/>
        </w:trPr>
        <w:tc>
          <w:tcPr>
            <w:tcW w:w="3858" w:type="dxa"/>
            <w:vAlign w:val="center"/>
          </w:tcPr>
          <w:p w14:paraId="67133495" w14:textId="77777777" w:rsidR="00594D1B" w:rsidRDefault="007E0431">
            <w:r>
              <w:t>Activity #1: Trivia Wheel</w:t>
            </w:r>
          </w:p>
        </w:tc>
        <w:tc>
          <w:tcPr>
            <w:tcW w:w="2073" w:type="dxa"/>
            <w:vAlign w:val="center"/>
          </w:tcPr>
          <w:p w14:paraId="66D53016" w14:textId="77777777" w:rsidR="00594D1B" w:rsidRDefault="007E0431">
            <w:pPr>
              <w:jc w:val="center"/>
            </w:pPr>
            <w:r>
              <w:t>69.2%</w:t>
            </w:r>
          </w:p>
        </w:tc>
        <w:tc>
          <w:tcPr>
            <w:tcW w:w="2074" w:type="dxa"/>
            <w:vAlign w:val="center"/>
          </w:tcPr>
          <w:p w14:paraId="1BA2B4C7" w14:textId="77777777" w:rsidR="00594D1B" w:rsidRDefault="007E0431">
            <w:pPr>
              <w:jc w:val="center"/>
            </w:pPr>
            <w:r>
              <w:t>78.6%</w:t>
            </w:r>
          </w:p>
        </w:tc>
      </w:tr>
      <w:tr w:rsidR="00594D1B" w14:paraId="11ABE76E" w14:textId="77777777">
        <w:trPr>
          <w:trHeight w:val="420"/>
        </w:trPr>
        <w:tc>
          <w:tcPr>
            <w:tcW w:w="3858" w:type="dxa"/>
            <w:vAlign w:val="center"/>
          </w:tcPr>
          <w:p w14:paraId="6B9E46F4" w14:textId="77777777" w:rsidR="00594D1B" w:rsidRDefault="007E0431">
            <w:r>
              <w:t>Activity #2: I Pledge</w:t>
            </w:r>
          </w:p>
        </w:tc>
        <w:tc>
          <w:tcPr>
            <w:tcW w:w="2073" w:type="dxa"/>
            <w:vAlign w:val="center"/>
          </w:tcPr>
          <w:p w14:paraId="3214F481" w14:textId="77777777" w:rsidR="00594D1B" w:rsidRDefault="007E0431">
            <w:pPr>
              <w:jc w:val="center"/>
            </w:pPr>
            <w:r>
              <w:t>84.6%</w:t>
            </w:r>
          </w:p>
        </w:tc>
        <w:tc>
          <w:tcPr>
            <w:tcW w:w="2074" w:type="dxa"/>
            <w:vAlign w:val="center"/>
          </w:tcPr>
          <w:p w14:paraId="68F4C80F" w14:textId="77777777" w:rsidR="00594D1B" w:rsidRDefault="007E0431">
            <w:pPr>
              <w:jc w:val="center"/>
            </w:pPr>
            <w:r>
              <w:t>85.7%</w:t>
            </w:r>
          </w:p>
        </w:tc>
      </w:tr>
      <w:tr w:rsidR="00594D1B" w14:paraId="145E1902" w14:textId="77777777">
        <w:trPr>
          <w:trHeight w:val="420"/>
        </w:trPr>
        <w:tc>
          <w:tcPr>
            <w:tcW w:w="3858" w:type="dxa"/>
            <w:vAlign w:val="center"/>
          </w:tcPr>
          <w:p w14:paraId="0ADA23BB" w14:textId="77777777" w:rsidR="00594D1B" w:rsidRDefault="007E0431">
            <w:r>
              <w:t>Activity #3: What’s it going to cost you?</w:t>
            </w:r>
          </w:p>
        </w:tc>
        <w:tc>
          <w:tcPr>
            <w:tcW w:w="2073" w:type="dxa"/>
            <w:vAlign w:val="center"/>
          </w:tcPr>
          <w:p w14:paraId="6D997C52" w14:textId="77777777" w:rsidR="00594D1B" w:rsidRDefault="007E0431">
            <w:pPr>
              <w:jc w:val="center"/>
            </w:pPr>
            <w:r>
              <w:t>69.2%</w:t>
            </w:r>
          </w:p>
        </w:tc>
        <w:tc>
          <w:tcPr>
            <w:tcW w:w="2074" w:type="dxa"/>
            <w:vAlign w:val="center"/>
          </w:tcPr>
          <w:p w14:paraId="34434941" w14:textId="77777777" w:rsidR="00594D1B" w:rsidRDefault="007E0431">
            <w:pPr>
              <w:jc w:val="center"/>
            </w:pPr>
            <w:r>
              <w:t>57.1%</w:t>
            </w:r>
          </w:p>
        </w:tc>
      </w:tr>
      <w:tr w:rsidR="00594D1B" w14:paraId="16386260" w14:textId="77777777">
        <w:trPr>
          <w:trHeight w:val="420"/>
        </w:trPr>
        <w:tc>
          <w:tcPr>
            <w:tcW w:w="3858" w:type="dxa"/>
            <w:vAlign w:val="center"/>
          </w:tcPr>
          <w:p w14:paraId="78F225C2" w14:textId="77777777" w:rsidR="00594D1B" w:rsidRDefault="007E0431">
            <w:r>
              <w:t>Activity #4: Tobacco cost activity</w:t>
            </w:r>
          </w:p>
        </w:tc>
        <w:tc>
          <w:tcPr>
            <w:tcW w:w="2073" w:type="dxa"/>
            <w:vAlign w:val="center"/>
          </w:tcPr>
          <w:p w14:paraId="7C9F80FA" w14:textId="77777777" w:rsidR="00594D1B" w:rsidRDefault="007E0431">
            <w:pPr>
              <w:jc w:val="center"/>
            </w:pPr>
            <w:r>
              <w:t>69.2%</w:t>
            </w:r>
          </w:p>
        </w:tc>
        <w:tc>
          <w:tcPr>
            <w:tcW w:w="2074" w:type="dxa"/>
            <w:vAlign w:val="center"/>
          </w:tcPr>
          <w:p w14:paraId="0E24009E" w14:textId="77777777" w:rsidR="00594D1B" w:rsidRDefault="007E0431">
            <w:pPr>
              <w:jc w:val="center"/>
            </w:pPr>
            <w:r>
              <w:t>50.0%</w:t>
            </w:r>
          </w:p>
        </w:tc>
      </w:tr>
      <w:tr w:rsidR="00594D1B" w14:paraId="03E658F5" w14:textId="77777777">
        <w:trPr>
          <w:trHeight w:val="420"/>
        </w:trPr>
        <w:tc>
          <w:tcPr>
            <w:tcW w:w="3858" w:type="dxa"/>
            <w:vAlign w:val="center"/>
          </w:tcPr>
          <w:p w14:paraId="0C22C077" w14:textId="77777777" w:rsidR="00594D1B" w:rsidRDefault="007E0431">
            <w:r>
              <w:t>Activity #5: Mindful Jars</w:t>
            </w:r>
          </w:p>
        </w:tc>
        <w:tc>
          <w:tcPr>
            <w:tcW w:w="2073" w:type="dxa"/>
            <w:vAlign w:val="center"/>
          </w:tcPr>
          <w:p w14:paraId="2C3E4290" w14:textId="77777777" w:rsidR="00594D1B" w:rsidRDefault="007E0431">
            <w:pPr>
              <w:jc w:val="center"/>
            </w:pPr>
            <w:r>
              <w:t>69.2%</w:t>
            </w:r>
          </w:p>
        </w:tc>
        <w:tc>
          <w:tcPr>
            <w:tcW w:w="2074" w:type="dxa"/>
            <w:vAlign w:val="center"/>
          </w:tcPr>
          <w:p w14:paraId="6B8C6407" w14:textId="77777777" w:rsidR="00594D1B" w:rsidRDefault="007E0431">
            <w:pPr>
              <w:jc w:val="center"/>
            </w:pPr>
            <w:r>
              <w:t>N/A</w:t>
            </w:r>
          </w:p>
        </w:tc>
      </w:tr>
    </w:tbl>
    <w:p w14:paraId="36EF5E96" w14:textId="77777777" w:rsidR="00594D1B" w:rsidRDefault="00594D1B">
      <w:pPr>
        <w:spacing w:after="0" w:line="240" w:lineRule="auto"/>
      </w:pPr>
    </w:p>
    <w:p w14:paraId="180C6115" w14:textId="77777777" w:rsidR="00594D1B" w:rsidRDefault="00594D1B">
      <w:pPr>
        <w:spacing w:after="0" w:line="240" w:lineRule="auto"/>
      </w:pPr>
    </w:p>
    <w:tbl>
      <w:tblPr>
        <w:tblStyle w:val="af8"/>
        <w:tblW w:w="11636"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5355"/>
        <w:gridCol w:w="1046"/>
        <w:gridCol w:w="1047"/>
        <w:gridCol w:w="1047"/>
        <w:gridCol w:w="1047"/>
        <w:gridCol w:w="1047"/>
        <w:gridCol w:w="1047"/>
      </w:tblGrid>
      <w:tr w:rsidR="00594D1B" w14:paraId="31AAF576" w14:textId="77777777">
        <w:trPr>
          <w:trHeight w:val="640"/>
        </w:trPr>
        <w:tc>
          <w:tcPr>
            <w:tcW w:w="11636" w:type="dxa"/>
            <w:gridSpan w:val="7"/>
          </w:tcPr>
          <w:p w14:paraId="2DF52C23" w14:textId="3910E1AD" w:rsidR="00594D1B" w:rsidRDefault="007E0431">
            <w:pPr>
              <w:jc w:val="center"/>
              <w:rPr>
                <w:b/>
              </w:rPr>
            </w:pPr>
            <w:r>
              <w:rPr>
                <w:b/>
              </w:rPr>
              <w:t xml:space="preserve">Table 3.2.2. </w:t>
            </w:r>
            <w:r>
              <w:rPr>
                <w:b/>
                <w:color w:val="C00000"/>
              </w:rPr>
              <w:t xml:space="preserve">Middle </w:t>
            </w:r>
            <w:r w:rsidR="007D0DA8">
              <w:rPr>
                <w:b/>
                <w:color w:val="C00000"/>
              </w:rPr>
              <w:t xml:space="preserve">and high </w:t>
            </w:r>
            <w:r>
              <w:rPr>
                <w:b/>
                <w:color w:val="C00000"/>
              </w:rPr>
              <w:t xml:space="preserve">school </w:t>
            </w:r>
            <w:r>
              <w:rPr>
                <w:b/>
              </w:rPr>
              <w:t>task force members’ level of agreement to their participation in the Tobacco Prevention Task Force being effective and meaningful (s</w:t>
            </w:r>
            <w:r>
              <w:rPr>
                <w:b/>
                <w:i/>
              </w:rPr>
              <w:t>trongly agree</w:t>
            </w:r>
            <w:r>
              <w:rPr>
                <w:b/>
              </w:rPr>
              <w:t xml:space="preserve"> and </w:t>
            </w:r>
            <w:r>
              <w:rPr>
                <w:b/>
                <w:i/>
              </w:rPr>
              <w:t>agree</w:t>
            </w:r>
            <w:r>
              <w:rPr>
                <w:b/>
              </w:rPr>
              <w:t xml:space="preserve"> responses)</w:t>
            </w:r>
          </w:p>
        </w:tc>
      </w:tr>
      <w:tr w:rsidR="00594D1B" w14:paraId="6C481691" w14:textId="77777777">
        <w:trPr>
          <w:trHeight w:val="340"/>
        </w:trPr>
        <w:tc>
          <w:tcPr>
            <w:tcW w:w="5355" w:type="dxa"/>
          </w:tcPr>
          <w:p w14:paraId="069772EF" w14:textId="77777777" w:rsidR="00594D1B" w:rsidRDefault="007E0431">
            <w:r>
              <w:t>Statement</w:t>
            </w:r>
          </w:p>
        </w:tc>
        <w:tc>
          <w:tcPr>
            <w:tcW w:w="3140" w:type="dxa"/>
            <w:gridSpan w:val="3"/>
            <w:shd w:val="clear" w:color="auto" w:fill="F2DCDB"/>
          </w:tcPr>
          <w:p w14:paraId="7B20DDBD" w14:textId="77777777" w:rsidR="00594D1B" w:rsidRDefault="007E0431">
            <w:pPr>
              <w:jc w:val="center"/>
              <w:rPr>
                <w:b/>
              </w:rPr>
            </w:pPr>
            <w:r>
              <w:rPr>
                <w:b/>
              </w:rPr>
              <w:t>Aliso Viejo MS (n=13)</w:t>
            </w:r>
          </w:p>
        </w:tc>
        <w:tc>
          <w:tcPr>
            <w:tcW w:w="3141" w:type="dxa"/>
            <w:gridSpan w:val="3"/>
            <w:shd w:val="clear" w:color="auto" w:fill="DDD9C4"/>
          </w:tcPr>
          <w:p w14:paraId="36E78E3A" w14:textId="77777777" w:rsidR="00594D1B" w:rsidRDefault="007E0431">
            <w:pPr>
              <w:jc w:val="center"/>
              <w:rPr>
                <w:b/>
              </w:rPr>
            </w:pPr>
            <w:r>
              <w:rPr>
                <w:b/>
              </w:rPr>
              <w:t>Aliso Niguel HS (n=14)</w:t>
            </w:r>
          </w:p>
        </w:tc>
      </w:tr>
      <w:tr w:rsidR="00594D1B" w14:paraId="69192EDB" w14:textId="77777777">
        <w:trPr>
          <w:trHeight w:val="340"/>
        </w:trPr>
        <w:tc>
          <w:tcPr>
            <w:tcW w:w="5355" w:type="dxa"/>
          </w:tcPr>
          <w:p w14:paraId="2496AE2A" w14:textId="77777777" w:rsidR="00594D1B" w:rsidRDefault="00594D1B"/>
        </w:tc>
        <w:tc>
          <w:tcPr>
            <w:tcW w:w="1046" w:type="dxa"/>
            <w:shd w:val="clear" w:color="auto" w:fill="F2DCDB"/>
          </w:tcPr>
          <w:p w14:paraId="43A453E7" w14:textId="77777777" w:rsidR="00594D1B" w:rsidRDefault="007E0431">
            <w:pPr>
              <w:jc w:val="center"/>
              <w:rPr>
                <w:sz w:val="20"/>
                <w:szCs w:val="20"/>
              </w:rPr>
            </w:pPr>
            <w:r>
              <w:rPr>
                <w:sz w:val="20"/>
                <w:szCs w:val="20"/>
              </w:rPr>
              <w:t>Agreed responses</w:t>
            </w:r>
          </w:p>
        </w:tc>
        <w:tc>
          <w:tcPr>
            <w:tcW w:w="1047" w:type="dxa"/>
            <w:shd w:val="clear" w:color="auto" w:fill="F2DCDB"/>
          </w:tcPr>
          <w:p w14:paraId="1233AC2C" w14:textId="77777777" w:rsidR="00594D1B" w:rsidRDefault="007E0431">
            <w:pPr>
              <w:jc w:val="center"/>
              <w:rPr>
                <w:sz w:val="20"/>
                <w:szCs w:val="20"/>
              </w:rPr>
            </w:pPr>
            <w:r>
              <w:rPr>
                <w:sz w:val="20"/>
                <w:szCs w:val="20"/>
              </w:rPr>
              <w:t>Mean</w:t>
            </w:r>
          </w:p>
        </w:tc>
        <w:tc>
          <w:tcPr>
            <w:tcW w:w="1047" w:type="dxa"/>
            <w:shd w:val="clear" w:color="auto" w:fill="F2DCDB"/>
          </w:tcPr>
          <w:p w14:paraId="6360D2FF" w14:textId="77777777" w:rsidR="00594D1B" w:rsidRDefault="007E0431">
            <w:pPr>
              <w:jc w:val="center"/>
              <w:rPr>
                <w:sz w:val="20"/>
                <w:szCs w:val="20"/>
              </w:rPr>
            </w:pPr>
            <w:r>
              <w:rPr>
                <w:sz w:val="20"/>
                <w:szCs w:val="20"/>
              </w:rPr>
              <w:t>SD</w:t>
            </w:r>
          </w:p>
        </w:tc>
        <w:tc>
          <w:tcPr>
            <w:tcW w:w="1047" w:type="dxa"/>
            <w:shd w:val="clear" w:color="auto" w:fill="DDD9C4"/>
          </w:tcPr>
          <w:p w14:paraId="148B77A0" w14:textId="77777777" w:rsidR="00594D1B" w:rsidRDefault="007E0431">
            <w:pPr>
              <w:jc w:val="center"/>
              <w:rPr>
                <w:sz w:val="20"/>
                <w:szCs w:val="20"/>
              </w:rPr>
            </w:pPr>
            <w:r>
              <w:rPr>
                <w:sz w:val="20"/>
                <w:szCs w:val="20"/>
              </w:rPr>
              <w:t>Agreed responses</w:t>
            </w:r>
          </w:p>
        </w:tc>
        <w:tc>
          <w:tcPr>
            <w:tcW w:w="1047" w:type="dxa"/>
            <w:shd w:val="clear" w:color="auto" w:fill="DDD9C4"/>
          </w:tcPr>
          <w:p w14:paraId="4578F9AF" w14:textId="77777777" w:rsidR="00594D1B" w:rsidRDefault="007E0431">
            <w:pPr>
              <w:jc w:val="center"/>
              <w:rPr>
                <w:sz w:val="20"/>
                <w:szCs w:val="20"/>
              </w:rPr>
            </w:pPr>
            <w:r>
              <w:rPr>
                <w:sz w:val="20"/>
                <w:szCs w:val="20"/>
              </w:rPr>
              <w:t>Mean</w:t>
            </w:r>
          </w:p>
        </w:tc>
        <w:tc>
          <w:tcPr>
            <w:tcW w:w="1047" w:type="dxa"/>
            <w:shd w:val="clear" w:color="auto" w:fill="DDD9C4"/>
          </w:tcPr>
          <w:p w14:paraId="4D0F9021" w14:textId="77777777" w:rsidR="00594D1B" w:rsidRDefault="007E0431">
            <w:pPr>
              <w:jc w:val="center"/>
              <w:rPr>
                <w:sz w:val="20"/>
                <w:szCs w:val="20"/>
              </w:rPr>
            </w:pPr>
            <w:r>
              <w:rPr>
                <w:sz w:val="20"/>
                <w:szCs w:val="20"/>
              </w:rPr>
              <w:t>SD</w:t>
            </w:r>
          </w:p>
        </w:tc>
      </w:tr>
      <w:tr w:rsidR="00594D1B" w14:paraId="3B302567" w14:textId="77777777">
        <w:trPr>
          <w:trHeight w:val="340"/>
        </w:trPr>
        <w:tc>
          <w:tcPr>
            <w:tcW w:w="5355" w:type="dxa"/>
          </w:tcPr>
          <w:p w14:paraId="062784D8" w14:textId="77777777" w:rsidR="00594D1B" w:rsidRDefault="007E0431">
            <w:r>
              <w:t>The task force members worked well together in different tobacco prevention projects.</w:t>
            </w:r>
          </w:p>
        </w:tc>
        <w:tc>
          <w:tcPr>
            <w:tcW w:w="1046" w:type="dxa"/>
            <w:vAlign w:val="center"/>
          </w:tcPr>
          <w:p w14:paraId="351FFA8E" w14:textId="77777777" w:rsidR="00594D1B" w:rsidRDefault="007E0431">
            <w:pPr>
              <w:jc w:val="center"/>
            </w:pPr>
            <w:r>
              <w:t>100.0%</w:t>
            </w:r>
          </w:p>
        </w:tc>
        <w:tc>
          <w:tcPr>
            <w:tcW w:w="1047" w:type="dxa"/>
            <w:vAlign w:val="center"/>
          </w:tcPr>
          <w:p w14:paraId="26DBFA3F" w14:textId="77777777" w:rsidR="00594D1B" w:rsidRDefault="007E0431">
            <w:pPr>
              <w:jc w:val="center"/>
            </w:pPr>
            <w:r>
              <w:t>4.85</w:t>
            </w:r>
          </w:p>
        </w:tc>
        <w:tc>
          <w:tcPr>
            <w:tcW w:w="1047" w:type="dxa"/>
            <w:vAlign w:val="center"/>
          </w:tcPr>
          <w:p w14:paraId="601C0280" w14:textId="77777777" w:rsidR="00594D1B" w:rsidRDefault="007E0431">
            <w:pPr>
              <w:jc w:val="center"/>
            </w:pPr>
            <w:r>
              <w:t>.376</w:t>
            </w:r>
          </w:p>
        </w:tc>
        <w:tc>
          <w:tcPr>
            <w:tcW w:w="1047" w:type="dxa"/>
            <w:vAlign w:val="center"/>
          </w:tcPr>
          <w:p w14:paraId="2D98CA82" w14:textId="77777777" w:rsidR="00594D1B" w:rsidRDefault="007E0431">
            <w:pPr>
              <w:jc w:val="center"/>
            </w:pPr>
            <w:r>
              <w:t>100.0%</w:t>
            </w:r>
          </w:p>
        </w:tc>
        <w:tc>
          <w:tcPr>
            <w:tcW w:w="1047" w:type="dxa"/>
            <w:vAlign w:val="center"/>
          </w:tcPr>
          <w:p w14:paraId="599DA72E" w14:textId="77777777" w:rsidR="00594D1B" w:rsidRDefault="007E0431">
            <w:pPr>
              <w:jc w:val="center"/>
            </w:pPr>
            <w:r>
              <w:t>4.79</w:t>
            </w:r>
          </w:p>
        </w:tc>
        <w:tc>
          <w:tcPr>
            <w:tcW w:w="1047" w:type="dxa"/>
            <w:vAlign w:val="center"/>
          </w:tcPr>
          <w:p w14:paraId="10237445" w14:textId="77777777" w:rsidR="00594D1B" w:rsidRDefault="007E0431">
            <w:pPr>
              <w:jc w:val="center"/>
            </w:pPr>
            <w:r>
              <w:t>.426</w:t>
            </w:r>
          </w:p>
        </w:tc>
      </w:tr>
      <w:tr w:rsidR="00594D1B" w14:paraId="38F71EB6" w14:textId="77777777">
        <w:trPr>
          <w:trHeight w:val="340"/>
        </w:trPr>
        <w:tc>
          <w:tcPr>
            <w:tcW w:w="5355" w:type="dxa"/>
          </w:tcPr>
          <w:p w14:paraId="4117ABF2" w14:textId="77777777" w:rsidR="00594D1B" w:rsidRDefault="007E0431">
            <w:r>
              <w:rPr>
                <w:color w:val="000000"/>
              </w:rPr>
              <w:t>I liked the tobacco prevention campus-wide activities our task force organized.</w:t>
            </w:r>
          </w:p>
        </w:tc>
        <w:tc>
          <w:tcPr>
            <w:tcW w:w="1046" w:type="dxa"/>
            <w:vAlign w:val="center"/>
          </w:tcPr>
          <w:p w14:paraId="442C405A" w14:textId="77777777" w:rsidR="00594D1B" w:rsidRDefault="007E0431">
            <w:pPr>
              <w:jc w:val="center"/>
            </w:pPr>
            <w:r>
              <w:t>100.0%</w:t>
            </w:r>
          </w:p>
        </w:tc>
        <w:tc>
          <w:tcPr>
            <w:tcW w:w="1047" w:type="dxa"/>
            <w:vAlign w:val="center"/>
          </w:tcPr>
          <w:p w14:paraId="70AD8393" w14:textId="77777777" w:rsidR="00594D1B" w:rsidRDefault="007E0431">
            <w:pPr>
              <w:jc w:val="center"/>
            </w:pPr>
            <w:r>
              <w:t>4.69</w:t>
            </w:r>
          </w:p>
        </w:tc>
        <w:tc>
          <w:tcPr>
            <w:tcW w:w="1047" w:type="dxa"/>
            <w:vAlign w:val="center"/>
          </w:tcPr>
          <w:p w14:paraId="4B9D9829" w14:textId="77777777" w:rsidR="00594D1B" w:rsidRDefault="007E0431">
            <w:pPr>
              <w:jc w:val="center"/>
            </w:pPr>
            <w:r>
              <w:t>.480</w:t>
            </w:r>
          </w:p>
        </w:tc>
        <w:tc>
          <w:tcPr>
            <w:tcW w:w="1047" w:type="dxa"/>
            <w:vAlign w:val="center"/>
          </w:tcPr>
          <w:p w14:paraId="77E33D2D" w14:textId="77777777" w:rsidR="00594D1B" w:rsidRDefault="007E0431">
            <w:pPr>
              <w:jc w:val="center"/>
            </w:pPr>
            <w:r>
              <w:t>92.9%</w:t>
            </w:r>
          </w:p>
        </w:tc>
        <w:tc>
          <w:tcPr>
            <w:tcW w:w="1047" w:type="dxa"/>
            <w:vAlign w:val="center"/>
          </w:tcPr>
          <w:p w14:paraId="63AED0D8" w14:textId="77777777" w:rsidR="00594D1B" w:rsidRDefault="007E0431">
            <w:pPr>
              <w:jc w:val="center"/>
            </w:pPr>
            <w:r>
              <w:t>4.71</w:t>
            </w:r>
          </w:p>
        </w:tc>
        <w:tc>
          <w:tcPr>
            <w:tcW w:w="1047" w:type="dxa"/>
            <w:vAlign w:val="center"/>
          </w:tcPr>
          <w:p w14:paraId="448EE515" w14:textId="77777777" w:rsidR="00594D1B" w:rsidRDefault="007E0431">
            <w:pPr>
              <w:jc w:val="center"/>
            </w:pPr>
            <w:r>
              <w:t>.611</w:t>
            </w:r>
          </w:p>
        </w:tc>
      </w:tr>
      <w:tr w:rsidR="00594D1B" w14:paraId="094A6CF6" w14:textId="77777777">
        <w:trPr>
          <w:trHeight w:val="340"/>
        </w:trPr>
        <w:tc>
          <w:tcPr>
            <w:tcW w:w="5355" w:type="dxa"/>
          </w:tcPr>
          <w:p w14:paraId="7B61FBEA" w14:textId="77777777" w:rsidR="00594D1B" w:rsidRDefault="007E0431">
            <w:r>
              <w:rPr>
                <w:color w:val="000000"/>
              </w:rPr>
              <w:t>My opinion was valued during the tobacco prevention task force meetings.</w:t>
            </w:r>
          </w:p>
        </w:tc>
        <w:tc>
          <w:tcPr>
            <w:tcW w:w="1046" w:type="dxa"/>
            <w:vAlign w:val="center"/>
          </w:tcPr>
          <w:p w14:paraId="790A2B01" w14:textId="77777777" w:rsidR="00594D1B" w:rsidRDefault="007E0431">
            <w:pPr>
              <w:jc w:val="center"/>
            </w:pPr>
            <w:r>
              <w:t>100.0%</w:t>
            </w:r>
          </w:p>
        </w:tc>
        <w:tc>
          <w:tcPr>
            <w:tcW w:w="1047" w:type="dxa"/>
            <w:vAlign w:val="center"/>
          </w:tcPr>
          <w:p w14:paraId="1620ADE4" w14:textId="77777777" w:rsidR="00594D1B" w:rsidRDefault="007E0431">
            <w:pPr>
              <w:jc w:val="center"/>
            </w:pPr>
            <w:r>
              <w:t>5.00</w:t>
            </w:r>
          </w:p>
        </w:tc>
        <w:tc>
          <w:tcPr>
            <w:tcW w:w="1047" w:type="dxa"/>
            <w:vAlign w:val="center"/>
          </w:tcPr>
          <w:p w14:paraId="7EBBC649" w14:textId="77777777" w:rsidR="00594D1B" w:rsidRDefault="007E0431">
            <w:pPr>
              <w:jc w:val="center"/>
            </w:pPr>
            <w:r>
              <w:t>.000</w:t>
            </w:r>
          </w:p>
        </w:tc>
        <w:tc>
          <w:tcPr>
            <w:tcW w:w="1047" w:type="dxa"/>
            <w:vAlign w:val="center"/>
          </w:tcPr>
          <w:p w14:paraId="04B2E326" w14:textId="77777777" w:rsidR="00594D1B" w:rsidRDefault="007E0431">
            <w:pPr>
              <w:jc w:val="center"/>
            </w:pPr>
            <w:r>
              <w:t>100.0%</w:t>
            </w:r>
          </w:p>
        </w:tc>
        <w:tc>
          <w:tcPr>
            <w:tcW w:w="1047" w:type="dxa"/>
            <w:vAlign w:val="center"/>
          </w:tcPr>
          <w:p w14:paraId="5DC0C966" w14:textId="77777777" w:rsidR="00594D1B" w:rsidRDefault="007E0431">
            <w:pPr>
              <w:jc w:val="center"/>
            </w:pPr>
            <w:r>
              <w:t>4.71</w:t>
            </w:r>
          </w:p>
        </w:tc>
        <w:tc>
          <w:tcPr>
            <w:tcW w:w="1047" w:type="dxa"/>
            <w:vAlign w:val="center"/>
          </w:tcPr>
          <w:p w14:paraId="47FB286B" w14:textId="77777777" w:rsidR="00594D1B" w:rsidRDefault="007E0431">
            <w:pPr>
              <w:jc w:val="center"/>
            </w:pPr>
            <w:r>
              <w:t>.469</w:t>
            </w:r>
          </w:p>
        </w:tc>
      </w:tr>
      <w:tr w:rsidR="00594D1B" w14:paraId="0E0A5EF9" w14:textId="77777777">
        <w:trPr>
          <w:trHeight w:val="340"/>
        </w:trPr>
        <w:tc>
          <w:tcPr>
            <w:tcW w:w="5355" w:type="dxa"/>
          </w:tcPr>
          <w:p w14:paraId="0742D5EA" w14:textId="0C046C97" w:rsidR="00594D1B" w:rsidRDefault="00FC65EF">
            <w:r>
              <w:rPr>
                <w:color w:val="000000"/>
              </w:rPr>
              <w:t>“THE AGENCY”</w:t>
            </w:r>
            <w:r w:rsidR="007E0431">
              <w:rPr>
                <w:color w:val="000000"/>
              </w:rPr>
              <w:t xml:space="preserve"> staff provided strong leadership during the Tobacco Prevention Task Force meetings.</w:t>
            </w:r>
          </w:p>
        </w:tc>
        <w:tc>
          <w:tcPr>
            <w:tcW w:w="1046" w:type="dxa"/>
            <w:vAlign w:val="center"/>
          </w:tcPr>
          <w:p w14:paraId="2A151C7E" w14:textId="77777777" w:rsidR="00594D1B" w:rsidRDefault="007E0431">
            <w:pPr>
              <w:jc w:val="center"/>
            </w:pPr>
            <w:r>
              <w:t>100.0%</w:t>
            </w:r>
          </w:p>
        </w:tc>
        <w:tc>
          <w:tcPr>
            <w:tcW w:w="1047" w:type="dxa"/>
            <w:vAlign w:val="center"/>
          </w:tcPr>
          <w:p w14:paraId="06F2E73E" w14:textId="77777777" w:rsidR="00594D1B" w:rsidRDefault="007E0431">
            <w:pPr>
              <w:jc w:val="center"/>
            </w:pPr>
            <w:r>
              <w:t>5.00</w:t>
            </w:r>
          </w:p>
        </w:tc>
        <w:tc>
          <w:tcPr>
            <w:tcW w:w="1047" w:type="dxa"/>
            <w:vAlign w:val="center"/>
          </w:tcPr>
          <w:p w14:paraId="2F9DE45B" w14:textId="77777777" w:rsidR="00594D1B" w:rsidRDefault="007E0431">
            <w:pPr>
              <w:jc w:val="center"/>
            </w:pPr>
            <w:r>
              <w:t>.000</w:t>
            </w:r>
          </w:p>
        </w:tc>
        <w:tc>
          <w:tcPr>
            <w:tcW w:w="1047" w:type="dxa"/>
            <w:vAlign w:val="center"/>
          </w:tcPr>
          <w:p w14:paraId="574E3EB0" w14:textId="77777777" w:rsidR="00594D1B" w:rsidRDefault="007E0431">
            <w:pPr>
              <w:jc w:val="center"/>
            </w:pPr>
            <w:r>
              <w:t>100.0%</w:t>
            </w:r>
          </w:p>
        </w:tc>
        <w:tc>
          <w:tcPr>
            <w:tcW w:w="1047" w:type="dxa"/>
            <w:vAlign w:val="center"/>
          </w:tcPr>
          <w:p w14:paraId="6FC7D8A6" w14:textId="77777777" w:rsidR="00594D1B" w:rsidRDefault="007E0431">
            <w:pPr>
              <w:jc w:val="center"/>
            </w:pPr>
            <w:r>
              <w:t>4.86</w:t>
            </w:r>
          </w:p>
        </w:tc>
        <w:tc>
          <w:tcPr>
            <w:tcW w:w="1047" w:type="dxa"/>
            <w:vAlign w:val="center"/>
          </w:tcPr>
          <w:p w14:paraId="60CF5C07" w14:textId="77777777" w:rsidR="00594D1B" w:rsidRDefault="007E0431">
            <w:pPr>
              <w:jc w:val="center"/>
            </w:pPr>
            <w:r>
              <w:t>.363</w:t>
            </w:r>
          </w:p>
        </w:tc>
      </w:tr>
      <w:tr w:rsidR="00594D1B" w14:paraId="77141217" w14:textId="77777777">
        <w:trPr>
          <w:trHeight w:val="340"/>
        </w:trPr>
        <w:tc>
          <w:tcPr>
            <w:tcW w:w="5355" w:type="dxa"/>
          </w:tcPr>
          <w:p w14:paraId="3EEA358C" w14:textId="77777777" w:rsidR="00594D1B" w:rsidRDefault="007E0431">
            <w:pPr>
              <w:rPr>
                <w:color w:val="000000"/>
              </w:rPr>
            </w:pPr>
            <w:r>
              <w:rPr>
                <w:color w:val="000000"/>
              </w:rPr>
              <w:t>My skills were effectively used by the Tobacco Prevention Task Force.</w:t>
            </w:r>
          </w:p>
        </w:tc>
        <w:tc>
          <w:tcPr>
            <w:tcW w:w="1046" w:type="dxa"/>
            <w:vAlign w:val="center"/>
          </w:tcPr>
          <w:p w14:paraId="3A151374" w14:textId="77777777" w:rsidR="00594D1B" w:rsidRDefault="007E0431">
            <w:pPr>
              <w:jc w:val="center"/>
            </w:pPr>
            <w:r>
              <w:t>100.0%</w:t>
            </w:r>
          </w:p>
        </w:tc>
        <w:tc>
          <w:tcPr>
            <w:tcW w:w="1047" w:type="dxa"/>
            <w:vAlign w:val="center"/>
          </w:tcPr>
          <w:p w14:paraId="55980994" w14:textId="77777777" w:rsidR="00594D1B" w:rsidRDefault="007E0431">
            <w:pPr>
              <w:jc w:val="center"/>
            </w:pPr>
            <w:r>
              <w:t>4.92</w:t>
            </w:r>
          </w:p>
        </w:tc>
        <w:tc>
          <w:tcPr>
            <w:tcW w:w="1047" w:type="dxa"/>
            <w:vAlign w:val="center"/>
          </w:tcPr>
          <w:p w14:paraId="44B454B2" w14:textId="77777777" w:rsidR="00594D1B" w:rsidRDefault="007E0431">
            <w:pPr>
              <w:jc w:val="center"/>
            </w:pPr>
            <w:r>
              <w:t>.277</w:t>
            </w:r>
          </w:p>
        </w:tc>
        <w:tc>
          <w:tcPr>
            <w:tcW w:w="1047" w:type="dxa"/>
            <w:vAlign w:val="center"/>
          </w:tcPr>
          <w:p w14:paraId="55221A03" w14:textId="77777777" w:rsidR="00594D1B" w:rsidRDefault="007E0431">
            <w:pPr>
              <w:jc w:val="center"/>
            </w:pPr>
            <w:r>
              <w:t>92.9%</w:t>
            </w:r>
          </w:p>
        </w:tc>
        <w:tc>
          <w:tcPr>
            <w:tcW w:w="1047" w:type="dxa"/>
            <w:vAlign w:val="center"/>
          </w:tcPr>
          <w:p w14:paraId="184CCDC4" w14:textId="77777777" w:rsidR="00594D1B" w:rsidRDefault="007E0431">
            <w:pPr>
              <w:jc w:val="center"/>
            </w:pPr>
            <w:r>
              <w:t>4.64</w:t>
            </w:r>
          </w:p>
        </w:tc>
        <w:tc>
          <w:tcPr>
            <w:tcW w:w="1047" w:type="dxa"/>
            <w:vAlign w:val="center"/>
          </w:tcPr>
          <w:p w14:paraId="557EA886" w14:textId="77777777" w:rsidR="00594D1B" w:rsidRDefault="007E0431">
            <w:pPr>
              <w:jc w:val="center"/>
            </w:pPr>
            <w:r>
              <w:t>.633</w:t>
            </w:r>
          </w:p>
        </w:tc>
      </w:tr>
      <w:tr w:rsidR="00594D1B" w14:paraId="77D62C2E" w14:textId="77777777">
        <w:trPr>
          <w:trHeight w:val="340"/>
        </w:trPr>
        <w:tc>
          <w:tcPr>
            <w:tcW w:w="5355" w:type="dxa"/>
          </w:tcPr>
          <w:p w14:paraId="5806EE65" w14:textId="77777777" w:rsidR="00594D1B" w:rsidRDefault="007E0431">
            <w:r>
              <w:rPr>
                <w:color w:val="000000"/>
              </w:rPr>
              <w:t>Materials that were produced reflected the ideas of Tobacco Prevention Task Force members.</w:t>
            </w:r>
          </w:p>
        </w:tc>
        <w:tc>
          <w:tcPr>
            <w:tcW w:w="1046" w:type="dxa"/>
            <w:vAlign w:val="center"/>
          </w:tcPr>
          <w:p w14:paraId="1CF48437" w14:textId="77777777" w:rsidR="00594D1B" w:rsidRDefault="007E0431">
            <w:pPr>
              <w:jc w:val="center"/>
            </w:pPr>
            <w:r>
              <w:t>100.0%</w:t>
            </w:r>
          </w:p>
        </w:tc>
        <w:tc>
          <w:tcPr>
            <w:tcW w:w="1047" w:type="dxa"/>
            <w:vAlign w:val="center"/>
          </w:tcPr>
          <w:p w14:paraId="6B80FE8E" w14:textId="77777777" w:rsidR="00594D1B" w:rsidRDefault="007E0431">
            <w:pPr>
              <w:jc w:val="center"/>
            </w:pPr>
            <w:r>
              <w:t>5.00</w:t>
            </w:r>
          </w:p>
        </w:tc>
        <w:tc>
          <w:tcPr>
            <w:tcW w:w="1047" w:type="dxa"/>
            <w:vAlign w:val="center"/>
          </w:tcPr>
          <w:p w14:paraId="4EB27FDA" w14:textId="77777777" w:rsidR="00594D1B" w:rsidRDefault="007E0431">
            <w:pPr>
              <w:jc w:val="center"/>
            </w:pPr>
            <w:r>
              <w:t>.000</w:t>
            </w:r>
          </w:p>
        </w:tc>
        <w:tc>
          <w:tcPr>
            <w:tcW w:w="1047" w:type="dxa"/>
            <w:vAlign w:val="center"/>
          </w:tcPr>
          <w:p w14:paraId="30DFA82F" w14:textId="77777777" w:rsidR="00594D1B" w:rsidRDefault="007E0431">
            <w:pPr>
              <w:jc w:val="center"/>
            </w:pPr>
            <w:r>
              <w:t>100.0%</w:t>
            </w:r>
          </w:p>
        </w:tc>
        <w:tc>
          <w:tcPr>
            <w:tcW w:w="1047" w:type="dxa"/>
            <w:vAlign w:val="center"/>
          </w:tcPr>
          <w:p w14:paraId="0F43F2B0" w14:textId="77777777" w:rsidR="00594D1B" w:rsidRDefault="007E0431">
            <w:pPr>
              <w:jc w:val="center"/>
            </w:pPr>
            <w:r>
              <w:t>4.71</w:t>
            </w:r>
          </w:p>
        </w:tc>
        <w:tc>
          <w:tcPr>
            <w:tcW w:w="1047" w:type="dxa"/>
            <w:vAlign w:val="center"/>
          </w:tcPr>
          <w:p w14:paraId="3CC1F4B9" w14:textId="77777777" w:rsidR="00594D1B" w:rsidRDefault="007E0431">
            <w:pPr>
              <w:jc w:val="center"/>
            </w:pPr>
            <w:r>
              <w:t>.469</w:t>
            </w:r>
          </w:p>
        </w:tc>
      </w:tr>
      <w:tr w:rsidR="00594D1B" w14:paraId="1EDF34B8" w14:textId="77777777">
        <w:trPr>
          <w:trHeight w:val="440"/>
        </w:trPr>
        <w:tc>
          <w:tcPr>
            <w:tcW w:w="5355" w:type="dxa"/>
          </w:tcPr>
          <w:p w14:paraId="6E69CBC8" w14:textId="77777777" w:rsidR="00594D1B" w:rsidRDefault="007E0431">
            <w:r>
              <w:rPr>
                <w:color w:val="000000"/>
              </w:rPr>
              <w:lastRenderedPageBreak/>
              <w:t>As a result of my involvement with the Tobacco Prevention Task Force, I know how to conduct a campus-wide tobacco prevention event.</w:t>
            </w:r>
          </w:p>
        </w:tc>
        <w:tc>
          <w:tcPr>
            <w:tcW w:w="1046" w:type="dxa"/>
            <w:vAlign w:val="center"/>
          </w:tcPr>
          <w:p w14:paraId="6BBBA739" w14:textId="77777777" w:rsidR="00594D1B" w:rsidRDefault="007E0431">
            <w:pPr>
              <w:jc w:val="center"/>
            </w:pPr>
            <w:r>
              <w:t>100.0%</w:t>
            </w:r>
          </w:p>
        </w:tc>
        <w:tc>
          <w:tcPr>
            <w:tcW w:w="1047" w:type="dxa"/>
            <w:vAlign w:val="center"/>
          </w:tcPr>
          <w:p w14:paraId="190B2162" w14:textId="77777777" w:rsidR="00594D1B" w:rsidRDefault="007E0431">
            <w:pPr>
              <w:jc w:val="center"/>
            </w:pPr>
            <w:r>
              <w:t>4.85</w:t>
            </w:r>
          </w:p>
        </w:tc>
        <w:tc>
          <w:tcPr>
            <w:tcW w:w="1047" w:type="dxa"/>
            <w:vAlign w:val="center"/>
          </w:tcPr>
          <w:p w14:paraId="5B0C60D3" w14:textId="77777777" w:rsidR="00594D1B" w:rsidRDefault="007E0431">
            <w:pPr>
              <w:jc w:val="center"/>
            </w:pPr>
            <w:r>
              <w:t>.376</w:t>
            </w:r>
          </w:p>
        </w:tc>
        <w:tc>
          <w:tcPr>
            <w:tcW w:w="1047" w:type="dxa"/>
            <w:vAlign w:val="center"/>
          </w:tcPr>
          <w:p w14:paraId="04EB6FA6" w14:textId="77777777" w:rsidR="00594D1B" w:rsidRDefault="007E0431">
            <w:pPr>
              <w:jc w:val="center"/>
            </w:pPr>
            <w:r>
              <w:t>100.0%</w:t>
            </w:r>
          </w:p>
        </w:tc>
        <w:tc>
          <w:tcPr>
            <w:tcW w:w="1047" w:type="dxa"/>
            <w:vAlign w:val="center"/>
          </w:tcPr>
          <w:p w14:paraId="5726E37C" w14:textId="77777777" w:rsidR="00594D1B" w:rsidRDefault="007E0431">
            <w:pPr>
              <w:jc w:val="center"/>
            </w:pPr>
            <w:r>
              <w:t>4.62</w:t>
            </w:r>
          </w:p>
        </w:tc>
        <w:tc>
          <w:tcPr>
            <w:tcW w:w="1047" w:type="dxa"/>
            <w:vAlign w:val="center"/>
          </w:tcPr>
          <w:p w14:paraId="09F1DE06" w14:textId="77777777" w:rsidR="00594D1B" w:rsidRDefault="007E0431">
            <w:pPr>
              <w:jc w:val="center"/>
            </w:pPr>
            <w:r>
              <w:t>.650</w:t>
            </w:r>
          </w:p>
        </w:tc>
      </w:tr>
      <w:tr w:rsidR="00594D1B" w14:paraId="38DE4C74" w14:textId="77777777">
        <w:trPr>
          <w:trHeight w:val="340"/>
        </w:trPr>
        <w:tc>
          <w:tcPr>
            <w:tcW w:w="5355" w:type="dxa"/>
          </w:tcPr>
          <w:p w14:paraId="73F63495" w14:textId="77777777" w:rsidR="00594D1B" w:rsidRDefault="007E0431">
            <w:pPr>
              <w:rPr>
                <w:b/>
                <w:color w:val="000000"/>
              </w:rPr>
            </w:pPr>
            <w:r>
              <w:rPr>
                <w:b/>
                <w:color w:val="000000"/>
              </w:rPr>
              <w:t>Performance Outcome Measure</w:t>
            </w:r>
          </w:p>
          <w:p w14:paraId="474C2BBE" w14:textId="77777777" w:rsidR="00594D1B" w:rsidRDefault="007E0431">
            <w:pPr>
              <w:rPr>
                <w:b/>
              </w:rPr>
            </w:pPr>
            <w:r>
              <w:rPr>
                <w:b/>
              </w:rPr>
              <w:t>Respondents’ level of agreement of the Tobacco Prevention Task Force to be effective and meaningful (mean of percentages, mean of means, and standard deviations)</w:t>
            </w:r>
          </w:p>
        </w:tc>
        <w:tc>
          <w:tcPr>
            <w:tcW w:w="1046" w:type="dxa"/>
            <w:vAlign w:val="center"/>
          </w:tcPr>
          <w:p w14:paraId="5036FC5A" w14:textId="77777777" w:rsidR="00594D1B" w:rsidRDefault="007E0431">
            <w:pPr>
              <w:jc w:val="center"/>
              <w:rPr>
                <w:b/>
                <w:i/>
              </w:rPr>
            </w:pPr>
            <w:r>
              <w:t>100.0%</w:t>
            </w:r>
          </w:p>
        </w:tc>
        <w:tc>
          <w:tcPr>
            <w:tcW w:w="1047" w:type="dxa"/>
            <w:vAlign w:val="center"/>
          </w:tcPr>
          <w:p w14:paraId="687BEAD9" w14:textId="77777777" w:rsidR="00594D1B" w:rsidRDefault="007E0431">
            <w:pPr>
              <w:jc w:val="center"/>
              <w:rPr>
                <w:b/>
                <w:i/>
              </w:rPr>
            </w:pPr>
            <w:r>
              <w:rPr>
                <w:b/>
                <w:i/>
              </w:rPr>
              <w:t>4.90</w:t>
            </w:r>
          </w:p>
        </w:tc>
        <w:tc>
          <w:tcPr>
            <w:tcW w:w="1047" w:type="dxa"/>
            <w:vAlign w:val="center"/>
          </w:tcPr>
          <w:p w14:paraId="74ED8515" w14:textId="77777777" w:rsidR="00594D1B" w:rsidRDefault="007E0431">
            <w:pPr>
              <w:jc w:val="center"/>
              <w:rPr>
                <w:b/>
                <w:i/>
              </w:rPr>
            </w:pPr>
            <w:r>
              <w:rPr>
                <w:b/>
                <w:i/>
              </w:rPr>
              <w:t>0.216</w:t>
            </w:r>
          </w:p>
        </w:tc>
        <w:tc>
          <w:tcPr>
            <w:tcW w:w="1047" w:type="dxa"/>
            <w:vAlign w:val="center"/>
          </w:tcPr>
          <w:p w14:paraId="5717794E" w14:textId="77777777" w:rsidR="00594D1B" w:rsidRDefault="007E0431">
            <w:pPr>
              <w:jc w:val="center"/>
              <w:rPr>
                <w:b/>
                <w:i/>
              </w:rPr>
            </w:pPr>
            <w:r>
              <w:rPr>
                <w:b/>
                <w:i/>
              </w:rPr>
              <w:t>97.8%</w:t>
            </w:r>
          </w:p>
        </w:tc>
        <w:tc>
          <w:tcPr>
            <w:tcW w:w="1047" w:type="dxa"/>
            <w:vAlign w:val="center"/>
          </w:tcPr>
          <w:p w14:paraId="3A9576C9" w14:textId="77777777" w:rsidR="00594D1B" w:rsidRDefault="007E0431">
            <w:pPr>
              <w:jc w:val="center"/>
              <w:rPr>
                <w:b/>
                <w:i/>
              </w:rPr>
            </w:pPr>
            <w:r>
              <w:rPr>
                <w:b/>
                <w:i/>
              </w:rPr>
              <w:t>4.72</w:t>
            </w:r>
          </w:p>
        </w:tc>
        <w:tc>
          <w:tcPr>
            <w:tcW w:w="1047" w:type="dxa"/>
            <w:vAlign w:val="center"/>
          </w:tcPr>
          <w:p w14:paraId="12FAC182" w14:textId="77777777" w:rsidR="00594D1B" w:rsidRDefault="007E0431">
            <w:pPr>
              <w:jc w:val="center"/>
              <w:rPr>
                <w:b/>
                <w:i/>
              </w:rPr>
            </w:pPr>
            <w:r>
              <w:rPr>
                <w:b/>
                <w:i/>
              </w:rPr>
              <w:t>0.517</w:t>
            </w:r>
          </w:p>
        </w:tc>
      </w:tr>
      <w:tr w:rsidR="00594D1B" w14:paraId="684E041B" w14:textId="77777777">
        <w:trPr>
          <w:trHeight w:val="340"/>
        </w:trPr>
        <w:tc>
          <w:tcPr>
            <w:tcW w:w="11636" w:type="dxa"/>
            <w:gridSpan w:val="7"/>
          </w:tcPr>
          <w:p w14:paraId="4327C8C5" w14:textId="77777777" w:rsidR="00594D1B" w:rsidRDefault="007E0431">
            <w:pPr>
              <w:rPr>
                <w:i/>
              </w:rPr>
            </w:pPr>
            <w:r>
              <w:rPr>
                <w:i/>
              </w:rPr>
              <w:t>Note: A five-point scale was used to calculate the mean scores where 1= strongly disagree, 2= disagree, 3= neither agree nor disagree, 4= agree, and 5= strongly agree.</w:t>
            </w:r>
          </w:p>
        </w:tc>
      </w:tr>
    </w:tbl>
    <w:p w14:paraId="14007825" w14:textId="77777777" w:rsidR="00594D1B" w:rsidRDefault="00594D1B">
      <w:pPr>
        <w:spacing w:after="0" w:line="240" w:lineRule="auto"/>
      </w:pPr>
    </w:p>
    <w:p w14:paraId="710DF257" w14:textId="77777777" w:rsidR="00594D1B" w:rsidRDefault="00594D1B">
      <w:pPr>
        <w:spacing w:after="0" w:line="240" w:lineRule="auto"/>
      </w:pPr>
    </w:p>
    <w:tbl>
      <w:tblPr>
        <w:tblStyle w:val="af9"/>
        <w:tblW w:w="8749"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00" w:firstRow="0" w:lastRow="0" w:firstColumn="0" w:lastColumn="0" w:noHBand="0" w:noVBand="1"/>
      </w:tblPr>
      <w:tblGrid>
        <w:gridCol w:w="3642"/>
        <w:gridCol w:w="2553"/>
        <w:gridCol w:w="2554"/>
      </w:tblGrid>
      <w:tr w:rsidR="00594D1B" w14:paraId="6A5E2E5E" w14:textId="77777777">
        <w:trPr>
          <w:trHeight w:val="260"/>
        </w:trPr>
        <w:tc>
          <w:tcPr>
            <w:tcW w:w="8749" w:type="dxa"/>
            <w:gridSpan w:val="3"/>
          </w:tcPr>
          <w:p w14:paraId="3F16D7B6" w14:textId="77777777" w:rsidR="00594D1B" w:rsidRDefault="007E0431">
            <w:pPr>
              <w:jc w:val="center"/>
              <w:rPr>
                <w:b/>
              </w:rPr>
            </w:pPr>
            <w:r>
              <w:rPr>
                <w:b/>
              </w:rPr>
              <w:t>Table 3.2.3. Students’ Level of Satisfaction with the Tobacco Prevention Task Force</w:t>
            </w:r>
          </w:p>
        </w:tc>
      </w:tr>
      <w:tr w:rsidR="00594D1B" w14:paraId="71EE2851" w14:textId="77777777">
        <w:trPr>
          <w:trHeight w:val="260"/>
        </w:trPr>
        <w:tc>
          <w:tcPr>
            <w:tcW w:w="3642" w:type="dxa"/>
          </w:tcPr>
          <w:p w14:paraId="3A25B067" w14:textId="77777777" w:rsidR="00594D1B" w:rsidRDefault="007E0431">
            <w:pPr>
              <w:rPr>
                <w:b/>
              </w:rPr>
            </w:pPr>
            <w:r>
              <w:t>Level of satisfaction</w:t>
            </w:r>
          </w:p>
        </w:tc>
        <w:tc>
          <w:tcPr>
            <w:tcW w:w="5107" w:type="dxa"/>
            <w:gridSpan w:val="2"/>
          </w:tcPr>
          <w:p w14:paraId="52ED3A9B" w14:textId="77777777" w:rsidR="00594D1B" w:rsidRDefault="007E0431">
            <w:pPr>
              <w:jc w:val="center"/>
            </w:pPr>
            <w:r>
              <w:rPr>
                <w:b/>
              </w:rPr>
              <w:t>% of students who strongly agreed or agreed with means and standard deviations</w:t>
            </w:r>
          </w:p>
        </w:tc>
      </w:tr>
      <w:tr w:rsidR="00594D1B" w14:paraId="5CCC3DCE" w14:textId="77777777">
        <w:trPr>
          <w:trHeight w:val="260"/>
        </w:trPr>
        <w:tc>
          <w:tcPr>
            <w:tcW w:w="3642" w:type="dxa"/>
          </w:tcPr>
          <w:p w14:paraId="588DADBA" w14:textId="77777777" w:rsidR="00594D1B" w:rsidRDefault="00594D1B">
            <w:pPr>
              <w:rPr>
                <w:b/>
              </w:rPr>
            </w:pPr>
          </w:p>
        </w:tc>
        <w:tc>
          <w:tcPr>
            <w:tcW w:w="2553" w:type="dxa"/>
            <w:shd w:val="clear" w:color="auto" w:fill="F2DCDB"/>
          </w:tcPr>
          <w:p w14:paraId="4E4E8D9D" w14:textId="77777777" w:rsidR="00594D1B" w:rsidRDefault="007E0431">
            <w:pPr>
              <w:jc w:val="center"/>
            </w:pPr>
            <w:r>
              <w:t>Aliso Viejo MS</w:t>
            </w:r>
          </w:p>
          <w:p w14:paraId="369BA018" w14:textId="77777777" w:rsidR="00594D1B" w:rsidRDefault="007E0431">
            <w:pPr>
              <w:jc w:val="center"/>
            </w:pPr>
            <w:r>
              <w:t>(N=13)</w:t>
            </w:r>
          </w:p>
        </w:tc>
        <w:tc>
          <w:tcPr>
            <w:tcW w:w="2554" w:type="dxa"/>
            <w:shd w:val="clear" w:color="auto" w:fill="DDD9C4"/>
          </w:tcPr>
          <w:p w14:paraId="0B598D51" w14:textId="77777777" w:rsidR="00594D1B" w:rsidRDefault="007E0431">
            <w:pPr>
              <w:jc w:val="center"/>
            </w:pPr>
            <w:r>
              <w:t>Aliso Niguel HS</w:t>
            </w:r>
          </w:p>
          <w:p w14:paraId="058F12AE" w14:textId="77777777" w:rsidR="00594D1B" w:rsidRDefault="007E0431">
            <w:pPr>
              <w:jc w:val="center"/>
            </w:pPr>
            <w:r>
              <w:t>(N= 14)</w:t>
            </w:r>
          </w:p>
        </w:tc>
      </w:tr>
      <w:tr w:rsidR="00594D1B" w14:paraId="7F44FD65" w14:textId="77777777">
        <w:trPr>
          <w:trHeight w:val="260"/>
        </w:trPr>
        <w:tc>
          <w:tcPr>
            <w:tcW w:w="3642" w:type="dxa"/>
          </w:tcPr>
          <w:p w14:paraId="226BE234" w14:textId="77777777" w:rsidR="00594D1B" w:rsidRDefault="007E0431">
            <w:r>
              <w:t>Very satisfied</w:t>
            </w:r>
          </w:p>
        </w:tc>
        <w:tc>
          <w:tcPr>
            <w:tcW w:w="2553" w:type="dxa"/>
          </w:tcPr>
          <w:p w14:paraId="1FD19A9E" w14:textId="77777777" w:rsidR="00594D1B" w:rsidRDefault="007E0431">
            <w:pPr>
              <w:jc w:val="center"/>
            </w:pPr>
            <w:r>
              <w:t>92.3%</w:t>
            </w:r>
          </w:p>
        </w:tc>
        <w:tc>
          <w:tcPr>
            <w:tcW w:w="2554" w:type="dxa"/>
          </w:tcPr>
          <w:p w14:paraId="47255BF1" w14:textId="77777777" w:rsidR="00594D1B" w:rsidRDefault="007E0431">
            <w:pPr>
              <w:jc w:val="center"/>
            </w:pPr>
            <w:r>
              <w:t>85.7%</w:t>
            </w:r>
          </w:p>
        </w:tc>
      </w:tr>
      <w:tr w:rsidR="00594D1B" w14:paraId="6CE8A1D6" w14:textId="77777777">
        <w:trPr>
          <w:trHeight w:val="260"/>
        </w:trPr>
        <w:tc>
          <w:tcPr>
            <w:tcW w:w="3642" w:type="dxa"/>
          </w:tcPr>
          <w:p w14:paraId="14BA0B86" w14:textId="77777777" w:rsidR="00594D1B" w:rsidRDefault="007E0431">
            <w:r>
              <w:t>Satisfied</w:t>
            </w:r>
          </w:p>
        </w:tc>
        <w:tc>
          <w:tcPr>
            <w:tcW w:w="2553" w:type="dxa"/>
          </w:tcPr>
          <w:p w14:paraId="4058C2A9" w14:textId="77777777" w:rsidR="00594D1B" w:rsidRDefault="007E0431">
            <w:pPr>
              <w:jc w:val="center"/>
            </w:pPr>
            <w:r>
              <w:t>7.7%</w:t>
            </w:r>
          </w:p>
        </w:tc>
        <w:tc>
          <w:tcPr>
            <w:tcW w:w="2554" w:type="dxa"/>
          </w:tcPr>
          <w:p w14:paraId="2830A2F7" w14:textId="77777777" w:rsidR="00594D1B" w:rsidRDefault="007E0431">
            <w:pPr>
              <w:jc w:val="center"/>
            </w:pPr>
            <w:r>
              <w:t>7.1%</w:t>
            </w:r>
          </w:p>
        </w:tc>
      </w:tr>
      <w:tr w:rsidR="00594D1B" w14:paraId="1539F1E3" w14:textId="77777777">
        <w:trPr>
          <w:trHeight w:val="260"/>
        </w:trPr>
        <w:tc>
          <w:tcPr>
            <w:tcW w:w="3642" w:type="dxa"/>
          </w:tcPr>
          <w:p w14:paraId="33959337" w14:textId="77777777" w:rsidR="00594D1B" w:rsidRDefault="007E0431">
            <w:r>
              <w:t>A little satisfied</w:t>
            </w:r>
          </w:p>
        </w:tc>
        <w:tc>
          <w:tcPr>
            <w:tcW w:w="2553" w:type="dxa"/>
          </w:tcPr>
          <w:p w14:paraId="0C3D8438" w14:textId="77777777" w:rsidR="00594D1B" w:rsidRDefault="007E0431">
            <w:pPr>
              <w:jc w:val="center"/>
            </w:pPr>
            <w:r>
              <w:t>0.0%</w:t>
            </w:r>
          </w:p>
        </w:tc>
        <w:tc>
          <w:tcPr>
            <w:tcW w:w="2554" w:type="dxa"/>
          </w:tcPr>
          <w:p w14:paraId="2F0606A7" w14:textId="77777777" w:rsidR="00594D1B" w:rsidRDefault="007E0431">
            <w:pPr>
              <w:jc w:val="center"/>
            </w:pPr>
            <w:r>
              <w:t>7.1%</w:t>
            </w:r>
          </w:p>
        </w:tc>
      </w:tr>
      <w:tr w:rsidR="00594D1B" w14:paraId="2DD1F5BF" w14:textId="77777777">
        <w:trPr>
          <w:trHeight w:val="260"/>
        </w:trPr>
        <w:tc>
          <w:tcPr>
            <w:tcW w:w="3642" w:type="dxa"/>
          </w:tcPr>
          <w:p w14:paraId="6B01544C" w14:textId="77777777" w:rsidR="00594D1B" w:rsidRDefault="007E0431">
            <w:r>
              <w:t>Not satisfied</w:t>
            </w:r>
          </w:p>
        </w:tc>
        <w:tc>
          <w:tcPr>
            <w:tcW w:w="2553" w:type="dxa"/>
          </w:tcPr>
          <w:p w14:paraId="2D0BE8B6" w14:textId="77777777" w:rsidR="00594D1B" w:rsidRDefault="007E0431">
            <w:pPr>
              <w:jc w:val="center"/>
            </w:pPr>
            <w:r>
              <w:t>0.0%</w:t>
            </w:r>
          </w:p>
        </w:tc>
        <w:tc>
          <w:tcPr>
            <w:tcW w:w="2554" w:type="dxa"/>
          </w:tcPr>
          <w:p w14:paraId="3CEB66C2" w14:textId="77777777" w:rsidR="00594D1B" w:rsidRDefault="007E0431">
            <w:pPr>
              <w:jc w:val="center"/>
            </w:pPr>
            <w:r>
              <w:t>0.0%</w:t>
            </w:r>
          </w:p>
        </w:tc>
      </w:tr>
      <w:tr w:rsidR="00594D1B" w14:paraId="7AC4F051" w14:textId="77777777">
        <w:trPr>
          <w:trHeight w:val="260"/>
        </w:trPr>
        <w:tc>
          <w:tcPr>
            <w:tcW w:w="3642" w:type="dxa"/>
          </w:tcPr>
          <w:p w14:paraId="6ACD6EFC" w14:textId="77777777" w:rsidR="00594D1B" w:rsidRDefault="007E0431">
            <w:pPr>
              <w:jc w:val="right"/>
            </w:pPr>
            <w:r>
              <w:t>Mean</w:t>
            </w:r>
          </w:p>
        </w:tc>
        <w:tc>
          <w:tcPr>
            <w:tcW w:w="2553" w:type="dxa"/>
          </w:tcPr>
          <w:p w14:paraId="6627A824" w14:textId="77777777" w:rsidR="00594D1B" w:rsidRDefault="007E0431">
            <w:pPr>
              <w:jc w:val="center"/>
            </w:pPr>
            <w:r>
              <w:t>3.92</w:t>
            </w:r>
          </w:p>
        </w:tc>
        <w:tc>
          <w:tcPr>
            <w:tcW w:w="2554" w:type="dxa"/>
          </w:tcPr>
          <w:p w14:paraId="1A6A4AD1" w14:textId="77777777" w:rsidR="00594D1B" w:rsidRDefault="007E0431">
            <w:pPr>
              <w:jc w:val="center"/>
            </w:pPr>
            <w:r>
              <w:t>3.79</w:t>
            </w:r>
          </w:p>
        </w:tc>
      </w:tr>
      <w:tr w:rsidR="00594D1B" w14:paraId="5F9D1175" w14:textId="77777777">
        <w:trPr>
          <w:trHeight w:val="260"/>
        </w:trPr>
        <w:tc>
          <w:tcPr>
            <w:tcW w:w="3642" w:type="dxa"/>
          </w:tcPr>
          <w:p w14:paraId="70443CB3" w14:textId="77777777" w:rsidR="00594D1B" w:rsidRDefault="007E0431">
            <w:pPr>
              <w:jc w:val="right"/>
            </w:pPr>
            <w:r>
              <w:t>Standard deviation</w:t>
            </w:r>
          </w:p>
        </w:tc>
        <w:tc>
          <w:tcPr>
            <w:tcW w:w="2553" w:type="dxa"/>
          </w:tcPr>
          <w:p w14:paraId="04D980D0" w14:textId="77777777" w:rsidR="00594D1B" w:rsidRDefault="007E0431">
            <w:pPr>
              <w:jc w:val="center"/>
            </w:pPr>
            <w:r>
              <w:t>.277</w:t>
            </w:r>
          </w:p>
        </w:tc>
        <w:tc>
          <w:tcPr>
            <w:tcW w:w="2554" w:type="dxa"/>
          </w:tcPr>
          <w:p w14:paraId="272F60B0" w14:textId="77777777" w:rsidR="00594D1B" w:rsidRDefault="007E0431">
            <w:pPr>
              <w:jc w:val="center"/>
            </w:pPr>
            <w:r>
              <w:t>.579</w:t>
            </w:r>
          </w:p>
        </w:tc>
      </w:tr>
      <w:tr w:rsidR="00594D1B" w14:paraId="3226CB42" w14:textId="77777777">
        <w:trPr>
          <w:trHeight w:val="260"/>
        </w:trPr>
        <w:tc>
          <w:tcPr>
            <w:tcW w:w="8749" w:type="dxa"/>
            <w:gridSpan w:val="3"/>
          </w:tcPr>
          <w:p w14:paraId="27B3A752" w14:textId="77777777" w:rsidR="00594D1B" w:rsidRDefault="007E0431">
            <w:r>
              <w:rPr>
                <w:i/>
              </w:rPr>
              <w:t>Note: A four-point scale was used to calculate the mean scores where 1= not satisfied, 2= a little satisfied, 3= satisfied, and 4= very satisfied.</w:t>
            </w:r>
          </w:p>
        </w:tc>
      </w:tr>
    </w:tbl>
    <w:p w14:paraId="15506DFC" w14:textId="77777777" w:rsidR="00594D1B" w:rsidRDefault="00594D1B">
      <w:pPr>
        <w:spacing w:after="0" w:line="240" w:lineRule="auto"/>
      </w:pPr>
    </w:p>
    <w:p w14:paraId="4A894FDF" w14:textId="77777777" w:rsidR="00BC3D87" w:rsidRDefault="00BC3D87">
      <w:pPr>
        <w:spacing w:after="0" w:line="240" w:lineRule="auto"/>
      </w:pPr>
    </w:p>
    <w:p w14:paraId="10C9EA38" w14:textId="77777777" w:rsidR="00BC3D87" w:rsidRDefault="00BC3D87">
      <w:pPr>
        <w:spacing w:after="0" w:line="240" w:lineRule="auto"/>
      </w:pPr>
    </w:p>
    <w:p w14:paraId="2D2B0F68" w14:textId="77777777" w:rsidR="00BC3D87" w:rsidRDefault="00BC3D87">
      <w:pPr>
        <w:spacing w:after="0" w:line="240" w:lineRule="auto"/>
      </w:pPr>
    </w:p>
    <w:p w14:paraId="67FAD0EF" w14:textId="77777777" w:rsidR="00BC3D87" w:rsidRDefault="00BC3D87">
      <w:pPr>
        <w:spacing w:after="0" w:line="240" w:lineRule="auto"/>
      </w:pPr>
    </w:p>
    <w:p w14:paraId="1C2E5DF5" w14:textId="77777777" w:rsidR="00BC3D87" w:rsidRDefault="00BC3D87">
      <w:pPr>
        <w:spacing w:after="0" w:line="240" w:lineRule="auto"/>
      </w:pPr>
    </w:p>
    <w:p w14:paraId="39D74085" w14:textId="77777777" w:rsidR="00BC3D87" w:rsidRDefault="00BC3D87">
      <w:pPr>
        <w:spacing w:after="0" w:line="240" w:lineRule="auto"/>
      </w:pPr>
    </w:p>
    <w:p w14:paraId="49980934" w14:textId="77777777" w:rsidR="00594D1B" w:rsidRDefault="00594D1B">
      <w:pPr>
        <w:spacing w:after="0" w:line="240" w:lineRule="auto"/>
      </w:pPr>
    </w:p>
    <w:p w14:paraId="68A5F39E" w14:textId="77777777" w:rsidR="00594D1B" w:rsidRDefault="007E0431">
      <w:pPr>
        <w:jc w:val="center"/>
      </w:pPr>
      <w:r>
        <w:rPr>
          <w:b/>
          <w:sz w:val="32"/>
          <w:szCs w:val="32"/>
        </w:rPr>
        <w:lastRenderedPageBreak/>
        <w:t>Objective 3</w:t>
      </w:r>
    </w:p>
    <w:tbl>
      <w:tblPr>
        <w:tblStyle w:val="afa"/>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6"/>
      </w:tblGrid>
      <w:tr w:rsidR="00594D1B" w14:paraId="637BB944" w14:textId="77777777">
        <w:trPr>
          <w:trHeight w:val="380"/>
        </w:trPr>
        <w:tc>
          <w:tcPr>
            <w:tcW w:w="13926" w:type="dxa"/>
            <w:shd w:val="clear" w:color="auto" w:fill="D9D9D9"/>
            <w:vAlign w:val="center"/>
          </w:tcPr>
          <w:p w14:paraId="417FEB89" w14:textId="72BC4DBA" w:rsidR="00594D1B" w:rsidRDefault="003D1762">
            <w:pPr>
              <w:spacing w:after="0" w:line="240" w:lineRule="auto"/>
              <w:ind w:left="-90"/>
              <w:jc w:val="center"/>
              <w:rPr>
                <w:b/>
              </w:rPr>
            </w:pPr>
            <w:r>
              <w:rPr>
                <w:b/>
              </w:rPr>
              <w:t xml:space="preserve">TPC SOUTH YEAR 2 </w:t>
            </w:r>
            <w:r w:rsidR="007E0431">
              <w:rPr>
                <w:b/>
              </w:rPr>
              <w:t>(FY18/19) OBJECTIVE OUTCOME EVALUATION ANNUAL REPORTING TABLE – PART 1</w:t>
            </w:r>
          </w:p>
        </w:tc>
      </w:tr>
      <w:tr w:rsidR="00594D1B" w14:paraId="32820858" w14:textId="77777777">
        <w:trPr>
          <w:trHeight w:val="380"/>
        </w:trPr>
        <w:tc>
          <w:tcPr>
            <w:tcW w:w="13926" w:type="dxa"/>
          </w:tcPr>
          <w:p w14:paraId="1C7F3F05" w14:textId="77777777" w:rsidR="00594D1B" w:rsidRDefault="007E0431">
            <w:pPr>
              <w:spacing w:after="0" w:line="240" w:lineRule="auto"/>
              <w:ind w:left="-90"/>
            </w:pPr>
            <w:r>
              <w:rPr>
                <w:b/>
                <w:u w:val="single"/>
              </w:rPr>
              <w:t xml:space="preserve">PROJECT: </w:t>
            </w:r>
            <w:r>
              <w:t>Lowering Youth Prevalence and Youth access to Tobacco – South Orange County; Year 2 2018-2019</w:t>
            </w:r>
          </w:p>
          <w:p w14:paraId="58A16A12" w14:textId="77777777" w:rsidR="00594D1B" w:rsidRDefault="007E0431">
            <w:pPr>
              <w:spacing w:after="0" w:line="240" w:lineRule="auto"/>
              <w:ind w:left="-90"/>
            </w:pPr>
            <w:r>
              <w:rPr>
                <w:b/>
                <w:u w:val="single"/>
              </w:rPr>
              <w:t xml:space="preserve">OBJECTIVE: </w:t>
            </w:r>
            <w:r>
              <w:t xml:space="preserve">(1) </w:t>
            </w:r>
            <w:r>
              <w:rPr>
                <w:color w:val="000000"/>
              </w:rPr>
              <w:t>By June 30, 2020, report a stabilization and/or reduction in the prevalence of smoking among the youth population, depending on Orange County youth smoking trends.  (2)  By June 30, 2020, report a stabilization and/or reduction in the prevalence of e-cigarette use among the youth population, depending on Orange County e-cigarette use trends.</w:t>
            </w:r>
          </w:p>
          <w:p w14:paraId="436F2AC7"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Objective Number: 3</w:t>
            </w:r>
          </w:p>
          <w:p w14:paraId="1AC8DFE6"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Objective Description: By June 30, 2019, collaborate with local law enforcement, including School Resource Officers (SRO) and Drug Liaison Officers (DLO), to assess illegal tobacco and e-cigarette sales to youth by conducting “Attempted Buys” with 17 stores in the catchment area to assess illegal tobacco and e-cigarette sales to persons under 21 years of age.</w:t>
            </w:r>
          </w:p>
          <w:p w14:paraId="27423899"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Outcome Objective: To assess changes in sales rate and other project metrics.</w:t>
            </w:r>
          </w:p>
        </w:tc>
      </w:tr>
      <w:tr w:rsidR="00594D1B" w14:paraId="22378A18" w14:textId="77777777">
        <w:trPr>
          <w:trHeight w:val="380"/>
        </w:trPr>
        <w:tc>
          <w:tcPr>
            <w:tcW w:w="13926" w:type="dxa"/>
            <w:tcBorders>
              <w:bottom w:val="single" w:sz="4" w:space="0" w:color="000000"/>
            </w:tcBorders>
          </w:tcPr>
          <w:p w14:paraId="4186EBBD" w14:textId="77777777" w:rsidR="00594D1B" w:rsidRDefault="007E0431">
            <w:pPr>
              <w:spacing w:after="0" w:line="240" w:lineRule="auto"/>
              <w:ind w:left="-90"/>
            </w:pPr>
            <w:r>
              <w:rPr>
                <w:b/>
                <w:u w:val="single"/>
              </w:rPr>
              <w:t>EVALUATION METHODS:</w:t>
            </w:r>
          </w:p>
          <w:p w14:paraId="700E8E58" w14:textId="62CC4A70" w:rsidR="00594D1B" w:rsidRDefault="007E0431">
            <w:pPr>
              <w:numPr>
                <w:ilvl w:val="0"/>
                <w:numId w:val="6"/>
              </w:numPr>
              <w:pBdr>
                <w:top w:val="nil"/>
                <w:left w:val="nil"/>
                <w:bottom w:val="nil"/>
                <w:right w:val="nil"/>
                <w:between w:val="nil"/>
              </w:pBdr>
              <w:spacing w:after="120" w:line="240" w:lineRule="auto"/>
            </w:pPr>
            <w:r>
              <w:rPr>
                <w:color w:val="000000"/>
                <w:sz w:val="20"/>
                <w:szCs w:val="20"/>
              </w:rPr>
              <w:t xml:space="preserve">Evaluation Design: </w:t>
            </w:r>
            <w:r>
              <w:rPr>
                <w:color w:val="000000"/>
              </w:rPr>
              <w:t xml:space="preserve">The evaluation of the project incorporated a non-experimental research design method.  The sites received a pre-, post-, and final-attempted buy assessment.  </w:t>
            </w:r>
            <w:r w:rsidR="00FC65EF">
              <w:rPr>
                <w:color w:val="000000"/>
              </w:rPr>
              <w:t>“THE AGENCY”</w:t>
            </w:r>
            <w:r>
              <w:rPr>
                <w:color w:val="000000"/>
              </w:rPr>
              <w:t xml:space="preserve"> staff and youth conducted at least one follow-up assessment over the course of the grant utilizing the same instrument. There were no post-attempted buy assessments conducted because 100% of the sites </w:t>
            </w:r>
            <w:proofErr w:type="gramStart"/>
            <w:r>
              <w:rPr>
                <w:color w:val="000000"/>
              </w:rPr>
              <w:t>were in compliance</w:t>
            </w:r>
            <w:proofErr w:type="gramEnd"/>
            <w:r>
              <w:rPr>
                <w:color w:val="000000"/>
              </w:rPr>
              <w:t xml:space="preserve"> at the pre-attempted buy assessment.</w:t>
            </w:r>
          </w:p>
          <w:p w14:paraId="7977BA41" w14:textId="1443863D" w:rsidR="00594D1B" w:rsidRDefault="007E0431">
            <w:pPr>
              <w:numPr>
                <w:ilvl w:val="0"/>
                <w:numId w:val="6"/>
              </w:numPr>
              <w:pBdr>
                <w:top w:val="nil"/>
                <w:left w:val="nil"/>
                <w:bottom w:val="nil"/>
                <w:right w:val="nil"/>
                <w:between w:val="nil"/>
              </w:pBdr>
              <w:spacing w:after="120" w:line="240" w:lineRule="auto"/>
              <w:rPr>
                <w:color w:val="000000"/>
                <w:sz w:val="20"/>
                <w:szCs w:val="20"/>
              </w:rPr>
            </w:pPr>
            <w:r>
              <w:rPr>
                <w:color w:val="000000"/>
                <w:sz w:val="20"/>
                <w:szCs w:val="20"/>
              </w:rPr>
              <w:t xml:space="preserve">Sampling: </w:t>
            </w:r>
            <w:r w:rsidR="00FC65EF">
              <w:rPr>
                <w:color w:val="000000"/>
              </w:rPr>
              <w:t>“THE AGENCY”</w:t>
            </w:r>
            <w:r>
              <w:rPr>
                <w:color w:val="000000"/>
              </w:rPr>
              <w:t xml:space="preserve"> staff, recruited youth and young adults (persons between the ages of 17 and 20) to conduct the “attempted buys” with 17 tobacco retailer vendors in Aliso Viejo and Laguna Niguel.  A list of all tobacco retailers in the catchment area were collected from the California Department of Tax and Fees (CDTFA) during the 2018 fiscal year and narrowed down to find only the retailers within a 2-mile radius of the target middle schools and high school.  </w:t>
            </w:r>
            <w:r w:rsidR="00FC65EF">
              <w:rPr>
                <w:color w:val="000000"/>
              </w:rPr>
              <w:t>“THE AGENCY”</w:t>
            </w:r>
            <w:r>
              <w:rPr>
                <w:color w:val="000000"/>
              </w:rPr>
              <w:t xml:space="preserve"> selected tobacco merchants by means of a convenience sample of the narrowed list.  Therefore, the selected merchants may not be representative of all tobacco retailers in the area.</w:t>
            </w:r>
          </w:p>
          <w:p w14:paraId="01314C39" w14:textId="70D60302" w:rsidR="00594D1B" w:rsidRDefault="007E0431">
            <w:pPr>
              <w:numPr>
                <w:ilvl w:val="0"/>
                <w:numId w:val="6"/>
              </w:numPr>
              <w:pBdr>
                <w:top w:val="nil"/>
                <w:left w:val="nil"/>
                <w:bottom w:val="nil"/>
                <w:right w:val="nil"/>
                <w:between w:val="nil"/>
              </w:pBdr>
              <w:spacing w:after="120" w:line="240" w:lineRule="auto"/>
            </w:pPr>
            <w:r>
              <w:rPr>
                <w:color w:val="000000"/>
                <w:sz w:val="20"/>
                <w:szCs w:val="20"/>
              </w:rPr>
              <w:t xml:space="preserve">Data collection instruments and procedures: </w:t>
            </w:r>
            <w:r>
              <w:rPr>
                <w:color w:val="000000"/>
              </w:rPr>
              <w:t xml:space="preserve">A 5-question observational survey was developed to assess tobacco compliance of sales from tobacco retail establishments.  Two </w:t>
            </w:r>
            <w:r w:rsidR="00FC65EF">
              <w:rPr>
                <w:color w:val="000000"/>
              </w:rPr>
              <w:t>“THE AGENCY”</w:t>
            </w:r>
            <w:r>
              <w:rPr>
                <w:color w:val="000000"/>
              </w:rPr>
              <w:t xml:space="preserve"> staff or trained volunteers were paired with two community youth or young adult volunteers and chaperoned them to each store/location.  One youth/young adult was responsible for the attempted purchase of cigarettes (youth did not complete any cigarette purchases), while the other two were responsible for identifying the type of store, noting if proof of identification was asked for, and ensuring the youth attempted to purchase the correct type of tobacco product.  The youth/young adult completed the survey upon his/her return to the car with assistance from staff as necessary.</w:t>
            </w:r>
          </w:p>
          <w:p w14:paraId="5B45DCE1" w14:textId="77777777" w:rsidR="00594D1B" w:rsidRDefault="007E0431">
            <w:pPr>
              <w:numPr>
                <w:ilvl w:val="0"/>
                <w:numId w:val="6"/>
              </w:numPr>
              <w:pBdr>
                <w:top w:val="nil"/>
                <w:left w:val="nil"/>
                <w:bottom w:val="nil"/>
                <w:right w:val="nil"/>
                <w:between w:val="nil"/>
              </w:pBdr>
              <w:spacing w:after="120" w:line="240" w:lineRule="auto"/>
            </w:pPr>
            <w:r>
              <w:rPr>
                <w:color w:val="000000"/>
                <w:sz w:val="20"/>
                <w:szCs w:val="20"/>
              </w:rPr>
              <w:t xml:space="preserve">Data analysis: </w:t>
            </w:r>
            <w:r>
              <w:rPr>
                <w:color w:val="000000"/>
              </w:rPr>
              <w:t>The evaluator analyzed the data using the IBM Statistical Package for Social Sciences (SPSS) version 25.  Only descriptive statistics were calculated to analyze the nominal data.</w:t>
            </w:r>
          </w:p>
        </w:tc>
      </w:tr>
    </w:tbl>
    <w:p w14:paraId="47B97E4E" w14:textId="77777777" w:rsidR="00594D1B" w:rsidRDefault="00594D1B">
      <w:pPr>
        <w:spacing w:after="0" w:line="240" w:lineRule="auto"/>
      </w:pPr>
    </w:p>
    <w:p w14:paraId="322F4A08" w14:textId="77777777" w:rsidR="00594D1B" w:rsidRDefault="00594D1B">
      <w:pPr>
        <w:spacing w:after="0" w:line="240" w:lineRule="auto"/>
      </w:pPr>
    </w:p>
    <w:tbl>
      <w:tblPr>
        <w:tblStyle w:val="afb"/>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1710"/>
        <w:gridCol w:w="1504"/>
        <w:gridCol w:w="7562"/>
      </w:tblGrid>
      <w:tr w:rsidR="00594D1B" w14:paraId="6A6243DA" w14:textId="77777777">
        <w:trPr>
          <w:trHeight w:val="360"/>
        </w:trPr>
        <w:tc>
          <w:tcPr>
            <w:tcW w:w="13926" w:type="dxa"/>
            <w:gridSpan w:val="4"/>
            <w:tcBorders>
              <w:top w:val="single" w:sz="4" w:space="0" w:color="000000"/>
              <w:bottom w:val="single" w:sz="4" w:space="0" w:color="000000"/>
            </w:tcBorders>
            <w:shd w:val="clear" w:color="auto" w:fill="D9D9D9"/>
            <w:vAlign w:val="center"/>
          </w:tcPr>
          <w:p w14:paraId="5B37EA9F" w14:textId="77777777" w:rsidR="00594D1B" w:rsidRDefault="007E0431">
            <w:pPr>
              <w:spacing w:after="0" w:line="240" w:lineRule="auto"/>
              <w:jc w:val="center"/>
              <w:rPr>
                <w:b/>
              </w:rPr>
            </w:pPr>
            <w:r>
              <w:rPr>
                <w:b/>
              </w:rPr>
              <w:lastRenderedPageBreak/>
              <w:t>MAJOR RESULTS – PART 1</w:t>
            </w:r>
          </w:p>
          <w:p w14:paraId="0B30CE2D" w14:textId="18E8A901" w:rsidR="00594D1B" w:rsidRDefault="003D1762">
            <w:pPr>
              <w:spacing w:after="0" w:line="240" w:lineRule="auto"/>
              <w:jc w:val="center"/>
              <w:rPr>
                <w:b/>
              </w:rPr>
            </w:pPr>
            <w:r>
              <w:rPr>
                <w:b/>
              </w:rPr>
              <w:t xml:space="preserve">TPC SOUTH YEAR 2 </w:t>
            </w:r>
            <w:r w:rsidR="007E0431">
              <w:rPr>
                <w:b/>
              </w:rPr>
              <w:t>(FY18/19) OBJECTIVE OUTCOME EVALUATION ANNUAL REPORTING TABLE</w:t>
            </w:r>
          </w:p>
        </w:tc>
      </w:tr>
      <w:tr w:rsidR="00594D1B" w14:paraId="25C69C0E" w14:textId="77777777">
        <w:trPr>
          <w:trHeight w:val="360"/>
        </w:trPr>
        <w:tc>
          <w:tcPr>
            <w:tcW w:w="3150" w:type="dxa"/>
            <w:tcBorders>
              <w:bottom w:val="single" w:sz="4" w:space="0" w:color="000000"/>
            </w:tcBorders>
            <w:vAlign w:val="center"/>
          </w:tcPr>
          <w:p w14:paraId="56D1E22D" w14:textId="77777777" w:rsidR="00594D1B" w:rsidRDefault="007E0431">
            <w:pPr>
              <w:spacing w:after="0" w:line="240" w:lineRule="auto"/>
              <w:ind w:left="-90"/>
            </w:pPr>
            <w:r>
              <w:rPr>
                <w:b/>
              </w:rPr>
              <w:t>Measure</w:t>
            </w:r>
          </w:p>
          <w:p w14:paraId="4CDECC56" w14:textId="77777777" w:rsidR="00594D1B" w:rsidRDefault="007E0431">
            <w:pPr>
              <w:spacing w:after="0" w:line="240" w:lineRule="auto"/>
              <w:ind w:left="-90"/>
              <w:rPr>
                <w:sz w:val="20"/>
                <w:szCs w:val="20"/>
              </w:rPr>
            </w:pPr>
            <w:r>
              <w:rPr>
                <w:sz w:val="20"/>
                <w:szCs w:val="20"/>
              </w:rPr>
              <w:t>[Write each measure being assessed for this objective.]</w:t>
            </w:r>
          </w:p>
        </w:tc>
        <w:tc>
          <w:tcPr>
            <w:tcW w:w="1710" w:type="dxa"/>
            <w:tcBorders>
              <w:bottom w:val="single" w:sz="4" w:space="0" w:color="000000"/>
            </w:tcBorders>
            <w:vAlign w:val="center"/>
          </w:tcPr>
          <w:p w14:paraId="1A51DFFA" w14:textId="77777777" w:rsidR="00594D1B" w:rsidRDefault="007E0431">
            <w:pPr>
              <w:spacing w:after="0" w:line="240" w:lineRule="auto"/>
              <w:ind w:left="-90"/>
              <w:jc w:val="center"/>
            </w:pPr>
            <w:r>
              <w:rPr>
                <w:b/>
              </w:rPr>
              <w:t>Target</w:t>
            </w:r>
          </w:p>
          <w:p w14:paraId="520A4067" w14:textId="77777777" w:rsidR="00594D1B" w:rsidRDefault="007E0431">
            <w:pPr>
              <w:spacing w:after="0" w:line="240" w:lineRule="auto"/>
              <w:ind w:left="-90"/>
              <w:jc w:val="center"/>
              <w:rPr>
                <w:sz w:val="20"/>
                <w:szCs w:val="20"/>
              </w:rPr>
            </w:pPr>
            <w:r>
              <w:rPr>
                <w:sz w:val="20"/>
                <w:szCs w:val="20"/>
              </w:rPr>
              <w:t>[Desired change in measure or benchmark value.]</w:t>
            </w:r>
          </w:p>
        </w:tc>
        <w:tc>
          <w:tcPr>
            <w:tcW w:w="1504" w:type="dxa"/>
            <w:tcBorders>
              <w:bottom w:val="single" w:sz="4" w:space="0" w:color="000000"/>
            </w:tcBorders>
            <w:vAlign w:val="center"/>
          </w:tcPr>
          <w:p w14:paraId="6E558D4D" w14:textId="77777777" w:rsidR="00594D1B" w:rsidRDefault="007E0431">
            <w:pPr>
              <w:spacing w:after="0" w:line="240" w:lineRule="auto"/>
              <w:ind w:left="-90"/>
              <w:rPr>
                <w:b/>
              </w:rPr>
            </w:pPr>
            <w:r>
              <w:rPr>
                <w:b/>
              </w:rPr>
              <w:t>Outcome</w:t>
            </w:r>
          </w:p>
          <w:p w14:paraId="631AB3AA" w14:textId="77777777" w:rsidR="00594D1B" w:rsidRDefault="007E0431">
            <w:pPr>
              <w:spacing w:after="0" w:line="240" w:lineRule="auto"/>
              <w:ind w:left="-90"/>
              <w:rPr>
                <w:b/>
              </w:rPr>
            </w:pPr>
            <w:r>
              <w:rPr>
                <w:b/>
              </w:rPr>
              <w:t>Measure</w:t>
            </w:r>
          </w:p>
          <w:p w14:paraId="126B61CB" w14:textId="77777777" w:rsidR="00594D1B" w:rsidRDefault="007E0431">
            <w:pPr>
              <w:spacing w:after="0" w:line="240" w:lineRule="auto"/>
              <w:ind w:left="-90"/>
              <w:rPr>
                <w:b/>
              </w:rPr>
            </w:pPr>
            <w:r>
              <w:rPr>
                <w:b/>
              </w:rPr>
              <w:t>Result by Site/City (N)*</w:t>
            </w:r>
          </w:p>
        </w:tc>
        <w:tc>
          <w:tcPr>
            <w:tcW w:w="7562" w:type="dxa"/>
            <w:tcBorders>
              <w:bottom w:val="single" w:sz="4" w:space="0" w:color="000000"/>
            </w:tcBorders>
            <w:vAlign w:val="center"/>
          </w:tcPr>
          <w:p w14:paraId="3C9364D7" w14:textId="77777777" w:rsidR="00594D1B" w:rsidRDefault="007E0431">
            <w:pPr>
              <w:spacing w:after="0" w:line="240" w:lineRule="auto"/>
              <w:rPr>
                <w:b/>
              </w:rPr>
            </w:pPr>
            <w:r>
              <w:rPr>
                <w:b/>
              </w:rPr>
              <w:t>Evaluator Interpretation of Result</w:t>
            </w:r>
          </w:p>
          <w:p w14:paraId="7D905981" w14:textId="77777777" w:rsidR="00594D1B" w:rsidRDefault="007E0431">
            <w:pPr>
              <w:spacing w:after="0" w:line="240" w:lineRule="auto"/>
              <w:rPr>
                <w:sz w:val="20"/>
                <w:szCs w:val="20"/>
              </w:rPr>
            </w:pPr>
            <w:r>
              <w:rPr>
                <w:sz w:val="20"/>
                <w:szCs w:val="20"/>
              </w:rPr>
              <w:t xml:space="preserve">[In 3 sentences or less, describe the findings and what they say about </w:t>
            </w:r>
            <w:proofErr w:type="gramStart"/>
            <w:r>
              <w:rPr>
                <w:sz w:val="20"/>
                <w:szCs w:val="20"/>
              </w:rPr>
              <w:t>whether or not</w:t>
            </w:r>
            <w:proofErr w:type="gramEnd"/>
            <w:r>
              <w:rPr>
                <w:sz w:val="20"/>
                <w:szCs w:val="20"/>
              </w:rPr>
              <w:t xml:space="preserve"> the measure target was met.  Present any other sub-group variation in the measure where appropriate.]</w:t>
            </w:r>
          </w:p>
        </w:tc>
      </w:tr>
      <w:tr w:rsidR="00594D1B" w14:paraId="2EC6EF0D" w14:textId="77777777">
        <w:trPr>
          <w:trHeight w:val="360"/>
        </w:trPr>
        <w:tc>
          <w:tcPr>
            <w:tcW w:w="3150" w:type="dxa"/>
            <w:tcBorders>
              <w:top w:val="single" w:sz="4" w:space="0" w:color="000000"/>
            </w:tcBorders>
          </w:tcPr>
          <w:p w14:paraId="4F5D9808" w14:textId="77777777" w:rsidR="00594D1B" w:rsidRDefault="007E0431">
            <w:pPr>
              <w:numPr>
                <w:ilvl w:val="0"/>
                <w:numId w:val="4"/>
              </w:numPr>
              <w:pBdr>
                <w:top w:val="nil"/>
                <w:left w:val="nil"/>
                <w:bottom w:val="nil"/>
                <w:right w:val="nil"/>
                <w:between w:val="nil"/>
              </w:pBdr>
              <w:spacing w:after="0" w:line="240" w:lineRule="auto"/>
              <w:rPr>
                <w:color w:val="000000"/>
                <w:sz w:val="20"/>
                <w:szCs w:val="20"/>
              </w:rPr>
            </w:pPr>
            <w:r>
              <w:rPr>
                <w:color w:val="000000"/>
                <w:sz w:val="24"/>
                <w:szCs w:val="24"/>
              </w:rPr>
              <w:t>Assess compliance of laws governing tobacco sales</w:t>
            </w:r>
          </w:p>
        </w:tc>
        <w:tc>
          <w:tcPr>
            <w:tcW w:w="1710" w:type="dxa"/>
            <w:tcBorders>
              <w:top w:val="single" w:sz="4" w:space="0" w:color="000000"/>
            </w:tcBorders>
            <w:vAlign w:val="center"/>
          </w:tcPr>
          <w:p w14:paraId="549E47AB" w14:textId="77777777" w:rsidR="00594D1B" w:rsidRDefault="007E0431">
            <w:pPr>
              <w:spacing w:after="0" w:line="240" w:lineRule="auto"/>
              <w:ind w:left="-90"/>
              <w:jc w:val="center"/>
              <w:rPr>
                <w:sz w:val="20"/>
                <w:szCs w:val="20"/>
              </w:rPr>
            </w:pPr>
            <w:r>
              <w:rPr>
                <w:sz w:val="20"/>
                <w:szCs w:val="20"/>
              </w:rPr>
              <w:t>N/A</w:t>
            </w:r>
          </w:p>
        </w:tc>
        <w:tc>
          <w:tcPr>
            <w:tcW w:w="1504" w:type="dxa"/>
            <w:tcBorders>
              <w:top w:val="single" w:sz="4" w:space="0" w:color="000000"/>
            </w:tcBorders>
            <w:vAlign w:val="center"/>
          </w:tcPr>
          <w:p w14:paraId="57304004" w14:textId="77777777" w:rsidR="00594D1B" w:rsidRPr="00BC3D87" w:rsidRDefault="007E0431">
            <w:pPr>
              <w:spacing w:after="0" w:line="240" w:lineRule="auto"/>
              <w:ind w:left="-90"/>
              <w:rPr>
                <w:sz w:val="20"/>
                <w:szCs w:val="20"/>
                <w:lang w:val="es-MX"/>
              </w:rPr>
            </w:pPr>
            <w:r w:rsidRPr="00BC3D87">
              <w:rPr>
                <w:sz w:val="20"/>
                <w:szCs w:val="20"/>
                <w:lang w:val="es-MX"/>
              </w:rPr>
              <w:t>TOTAL (N): 17</w:t>
            </w:r>
          </w:p>
          <w:p w14:paraId="7114AB92" w14:textId="77777777" w:rsidR="00594D1B" w:rsidRPr="00BC3D87" w:rsidRDefault="007E0431">
            <w:pPr>
              <w:spacing w:after="0" w:line="240" w:lineRule="auto"/>
              <w:ind w:left="-90"/>
              <w:rPr>
                <w:sz w:val="20"/>
                <w:szCs w:val="20"/>
                <w:lang w:val="es-MX"/>
              </w:rPr>
            </w:pPr>
            <w:r w:rsidRPr="00BC3D87">
              <w:rPr>
                <w:sz w:val="20"/>
                <w:szCs w:val="20"/>
                <w:lang w:val="es-MX"/>
              </w:rPr>
              <w:t>Aliso Viejo (n): 13</w:t>
            </w:r>
          </w:p>
          <w:p w14:paraId="4107033D" w14:textId="77777777" w:rsidR="00594D1B" w:rsidRDefault="007E0431">
            <w:pPr>
              <w:spacing w:after="0" w:line="240" w:lineRule="auto"/>
              <w:ind w:left="-90"/>
              <w:rPr>
                <w:sz w:val="20"/>
                <w:szCs w:val="20"/>
              </w:rPr>
            </w:pPr>
            <w:r>
              <w:rPr>
                <w:sz w:val="20"/>
                <w:szCs w:val="20"/>
              </w:rPr>
              <w:t>Laguna Niguel (n): 4</w:t>
            </w:r>
          </w:p>
        </w:tc>
        <w:tc>
          <w:tcPr>
            <w:tcW w:w="7562" w:type="dxa"/>
            <w:tcBorders>
              <w:top w:val="single" w:sz="4" w:space="0" w:color="000000"/>
            </w:tcBorders>
            <w:vAlign w:val="center"/>
          </w:tcPr>
          <w:p w14:paraId="45141719" w14:textId="3BE8C617" w:rsidR="00594D1B" w:rsidRDefault="007E0431">
            <w:pPr>
              <w:spacing w:after="0" w:line="240" w:lineRule="auto"/>
              <w:ind w:left="-90"/>
              <w:rPr>
                <w:sz w:val="20"/>
                <w:szCs w:val="20"/>
              </w:rPr>
            </w:pPr>
            <w:r>
              <w:rPr>
                <w:sz w:val="20"/>
                <w:szCs w:val="20"/>
              </w:rPr>
              <w:t xml:space="preserve">Evaluator Interpretation:  </w:t>
            </w:r>
            <w:r>
              <w:t xml:space="preserve">The tobacco retailers observed were complying with tobacco sales’ laws.  </w:t>
            </w:r>
            <w:r w:rsidR="00FC65EF">
              <w:t>“THE AGENCY”</w:t>
            </w:r>
            <w:r>
              <w:t xml:space="preserve"> staff conducted attempted buys and compliance checks with 17 establishments of which no sales were made at the pre-attempted buy period nor at the final attempted buy period.  The mid-attempted buy was not conducted, due to the outcome during the pre-attempted buy period. At the end of the grant year, all 17 (100.0%) tobacco retailer sites qualified to be a 5-Star Merchant.</w:t>
            </w:r>
          </w:p>
        </w:tc>
      </w:tr>
    </w:tbl>
    <w:p w14:paraId="20CD9ED1" w14:textId="77777777" w:rsidR="00594D1B" w:rsidRDefault="00594D1B">
      <w:pPr>
        <w:spacing w:after="0" w:line="240" w:lineRule="auto"/>
      </w:pPr>
    </w:p>
    <w:p w14:paraId="0B526A48" w14:textId="77777777" w:rsidR="00594D1B" w:rsidRDefault="00594D1B">
      <w:pPr>
        <w:spacing w:after="0" w:line="240" w:lineRule="auto"/>
      </w:pPr>
    </w:p>
    <w:tbl>
      <w:tblPr>
        <w:tblStyle w:val="afc"/>
        <w:tblW w:w="139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0"/>
      </w:tblGrid>
      <w:tr w:rsidR="00594D1B" w14:paraId="6CCD8FFE" w14:textId="77777777">
        <w:trPr>
          <w:trHeight w:val="300"/>
        </w:trPr>
        <w:tc>
          <w:tcPr>
            <w:tcW w:w="13950" w:type="dxa"/>
            <w:tcBorders>
              <w:bottom w:val="single" w:sz="4" w:space="0" w:color="000000"/>
            </w:tcBorders>
            <w:shd w:val="clear" w:color="auto" w:fill="D9D9D9"/>
          </w:tcPr>
          <w:p w14:paraId="73C40207" w14:textId="77777777" w:rsidR="00594D1B" w:rsidRDefault="007E0431">
            <w:pPr>
              <w:spacing w:after="0" w:line="240" w:lineRule="auto"/>
              <w:ind w:left="-90"/>
              <w:jc w:val="center"/>
              <w:rPr>
                <w:b/>
              </w:rPr>
            </w:pPr>
            <w:r>
              <w:rPr>
                <w:b/>
              </w:rPr>
              <w:t>OVERALL EVALUATOR IMPRESSION – PART 1</w:t>
            </w:r>
          </w:p>
          <w:p w14:paraId="418EB763" w14:textId="4531453B" w:rsidR="00594D1B" w:rsidRDefault="003D1762">
            <w:pPr>
              <w:spacing w:after="0" w:line="240" w:lineRule="auto"/>
              <w:ind w:left="-90"/>
              <w:jc w:val="center"/>
              <w:rPr>
                <w:b/>
              </w:rPr>
            </w:pPr>
            <w:r>
              <w:rPr>
                <w:b/>
              </w:rPr>
              <w:t xml:space="preserve">TPC SOUTH YEAR 2 </w:t>
            </w:r>
            <w:r w:rsidR="007E0431">
              <w:rPr>
                <w:b/>
              </w:rPr>
              <w:t>(FY18/19) OBJECTIVE OUTCOME EVALUATION ANNUAL REPORTING TABLE</w:t>
            </w:r>
          </w:p>
          <w:p w14:paraId="1B1E19B9" w14:textId="77777777" w:rsidR="00594D1B" w:rsidRDefault="007E0431">
            <w:pPr>
              <w:spacing w:after="0" w:line="240" w:lineRule="auto"/>
              <w:ind w:left="-90"/>
              <w:jc w:val="center"/>
              <w:rPr>
                <w:sz w:val="20"/>
                <w:szCs w:val="20"/>
              </w:rPr>
            </w:pPr>
            <w:r>
              <w:rPr>
                <w:sz w:val="20"/>
                <w:szCs w:val="20"/>
              </w:rPr>
              <w:t>[Please provide no more than 3 sentences per section.]</w:t>
            </w:r>
          </w:p>
        </w:tc>
      </w:tr>
      <w:tr w:rsidR="00594D1B" w14:paraId="10B1329F" w14:textId="77777777">
        <w:trPr>
          <w:trHeight w:val="300"/>
        </w:trPr>
        <w:tc>
          <w:tcPr>
            <w:tcW w:w="13950" w:type="dxa"/>
            <w:tcBorders>
              <w:top w:val="single" w:sz="4" w:space="0" w:color="000000"/>
              <w:bottom w:val="single" w:sz="4" w:space="0" w:color="000000"/>
            </w:tcBorders>
          </w:tcPr>
          <w:p w14:paraId="2519EF8C" w14:textId="77777777" w:rsidR="00594D1B" w:rsidRDefault="007E0431">
            <w:pPr>
              <w:spacing w:after="0" w:line="240" w:lineRule="auto"/>
              <w:rPr>
                <w:sz w:val="20"/>
                <w:szCs w:val="20"/>
              </w:rPr>
            </w:pPr>
            <w:r>
              <w:rPr>
                <w:b/>
                <w:sz w:val="20"/>
                <w:szCs w:val="20"/>
              </w:rPr>
              <w:t>Was the objective met?</w:t>
            </w:r>
            <w:r>
              <w:rPr>
                <w:sz w:val="20"/>
                <w:szCs w:val="20"/>
              </w:rPr>
              <w:t xml:space="preserve">  [What does the analysis suggest about whether the overall objective was met?]</w:t>
            </w:r>
          </w:p>
          <w:p w14:paraId="6F079377" w14:textId="7861CB88" w:rsidR="00594D1B" w:rsidRDefault="007E0431">
            <w:pPr>
              <w:spacing w:after="0" w:line="240" w:lineRule="auto"/>
              <w:rPr>
                <w:sz w:val="20"/>
                <w:szCs w:val="20"/>
              </w:rPr>
            </w:pPr>
            <w:r>
              <w:t xml:space="preserve">Yes, the objective was met.  </w:t>
            </w:r>
            <w:r w:rsidR="00FC65EF">
              <w:t>“THE AGENCY”</w:t>
            </w:r>
            <w:r>
              <w:t xml:space="preserve"> staff conducted a total of four compliance checks and two attempted buys at the 17 tobacco retailers within a 2-mile radius of the catchment area.</w:t>
            </w:r>
          </w:p>
        </w:tc>
      </w:tr>
      <w:tr w:rsidR="00594D1B" w14:paraId="744A175A" w14:textId="77777777">
        <w:trPr>
          <w:trHeight w:val="260"/>
        </w:trPr>
        <w:tc>
          <w:tcPr>
            <w:tcW w:w="13950" w:type="dxa"/>
            <w:tcBorders>
              <w:top w:val="single" w:sz="4" w:space="0" w:color="000000"/>
              <w:bottom w:val="single" w:sz="4" w:space="0" w:color="000000"/>
            </w:tcBorders>
          </w:tcPr>
          <w:p w14:paraId="78EFB0EF" w14:textId="77777777" w:rsidR="00594D1B" w:rsidRDefault="007E0431">
            <w:pPr>
              <w:spacing w:after="0" w:line="240" w:lineRule="auto"/>
              <w:rPr>
                <w:sz w:val="20"/>
                <w:szCs w:val="20"/>
              </w:rPr>
            </w:pPr>
            <w:bookmarkStart w:id="19" w:name="_lnxbz9" w:colFirst="0" w:colLast="0"/>
            <w:bookmarkEnd w:id="19"/>
            <w:r>
              <w:rPr>
                <w:b/>
                <w:sz w:val="20"/>
                <w:szCs w:val="20"/>
              </w:rPr>
              <w:t>What went well?</w:t>
            </w:r>
            <w:r>
              <w:rPr>
                <w:sz w:val="20"/>
                <w:szCs w:val="20"/>
              </w:rPr>
              <w:t xml:space="preserve">  [What does the data suggest is going well?  How might these successes inform improvements elsewhere?]</w:t>
            </w:r>
          </w:p>
          <w:p w14:paraId="1E63C35A" w14:textId="77777777" w:rsidR="00594D1B" w:rsidRDefault="007E0431">
            <w:pPr>
              <w:spacing w:after="0" w:line="240" w:lineRule="auto"/>
            </w:pPr>
            <w:r>
              <w:t>Tobacco retailers are taking precautions to reduce the sales of tobacco products to underage persons by asking for proof of age (i.e. valid ID).  Extensive education and the conducting of attempted buys in the previous year may have also supported tobacco retailers in continuing to comply with tobacco laws. Staff will continue to provide technical assistance in the coming years to facilitate continued merchant compliance.</w:t>
            </w:r>
          </w:p>
        </w:tc>
      </w:tr>
      <w:tr w:rsidR="00594D1B" w14:paraId="32E72B00" w14:textId="77777777">
        <w:trPr>
          <w:trHeight w:val="300"/>
        </w:trPr>
        <w:tc>
          <w:tcPr>
            <w:tcW w:w="13950" w:type="dxa"/>
            <w:tcBorders>
              <w:top w:val="single" w:sz="4" w:space="0" w:color="000000"/>
              <w:bottom w:val="single" w:sz="4" w:space="0" w:color="000000"/>
            </w:tcBorders>
          </w:tcPr>
          <w:p w14:paraId="596ED8B8" w14:textId="77777777" w:rsidR="00594D1B" w:rsidRDefault="007E0431">
            <w:pPr>
              <w:spacing w:after="0" w:line="240" w:lineRule="auto"/>
              <w:rPr>
                <w:sz w:val="20"/>
                <w:szCs w:val="20"/>
              </w:rPr>
            </w:pPr>
            <w:r>
              <w:rPr>
                <w:b/>
                <w:sz w:val="20"/>
                <w:szCs w:val="20"/>
              </w:rPr>
              <w:t>What were some opportunities for improvement?</w:t>
            </w:r>
            <w:r>
              <w:rPr>
                <w:sz w:val="20"/>
                <w:szCs w:val="20"/>
              </w:rPr>
              <w:t xml:space="preserve">  [What does the data suggest could be improved?  How might site/city disparities be equalized?]</w:t>
            </w:r>
          </w:p>
          <w:p w14:paraId="0C7D02F5" w14:textId="1796CF51" w:rsidR="00594D1B" w:rsidRDefault="007E0431">
            <w:pPr>
              <w:spacing w:after="0" w:line="240" w:lineRule="auto"/>
            </w:pPr>
            <w:r>
              <w:t xml:space="preserve">Due to the new cigarette age policy and e-cigarettes are a relatively new trend, continued education needs to be provided to tobacco retailers regarding the policy on the sales of these products and the required signage to be displayed. Additionally, </w:t>
            </w:r>
            <w:r w:rsidR="00FC65EF">
              <w:t>“THE AGENCY”</w:t>
            </w:r>
            <w:r>
              <w:t xml:space="preserve"> staff could consider incorporating male volunteers as attempted buyers to be more representative of underage buyers that may be purchasing tobacco products.</w:t>
            </w:r>
          </w:p>
        </w:tc>
      </w:tr>
      <w:tr w:rsidR="00594D1B" w14:paraId="5D814BA4" w14:textId="77777777">
        <w:trPr>
          <w:trHeight w:val="260"/>
        </w:trPr>
        <w:tc>
          <w:tcPr>
            <w:tcW w:w="13950" w:type="dxa"/>
            <w:tcBorders>
              <w:top w:val="single" w:sz="4" w:space="0" w:color="000000"/>
              <w:bottom w:val="single" w:sz="4" w:space="0" w:color="000000"/>
            </w:tcBorders>
          </w:tcPr>
          <w:p w14:paraId="6969691A" w14:textId="77777777" w:rsidR="00594D1B" w:rsidRDefault="007E0431">
            <w:pPr>
              <w:spacing w:after="0" w:line="240" w:lineRule="auto"/>
              <w:rPr>
                <w:sz w:val="20"/>
                <w:szCs w:val="20"/>
              </w:rPr>
            </w:pPr>
            <w:r>
              <w:rPr>
                <w:b/>
                <w:sz w:val="20"/>
                <w:szCs w:val="20"/>
              </w:rPr>
              <w:t>How did the evaluation work?</w:t>
            </w:r>
            <w:r>
              <w:rPr>
                <w:sz w:val="20"/>
                <w:szCs w:val="20"/>
              </w:rPr>
              <w:t xml:space="preserve">  [What were some challenges in evaluation?  How could the evaluation approach be improved?]</w:t>
            </w:r>
          </w:p>
          <w:p w14:paraId="0BF1FCF0" w14:textId="77777777" w:rsidR="00594D1B" w:rsidRDefault="007E0431">
            <w:pPr>
              <w:spacing w:after="0" w:line="240" w:lineRule="auto"/>
              <w:rPr>
                <w:sz w:val="20"/>
                <w:szCs w:val="20"/>
              </w:rPr>
            </w:pPr>
            <w:r>
              <w:t>Revisions to the instrument from the previous year were implemented.  Use of the instrument indicates no changes needed.</w:t>
            </w:r>
          </w:p>
        </w:tc>
      </w:tr>
    </w:tbl>
    <w:p w14:paraId="443FC538" w14:textId="77777777" w:rsidR="00594D1B" w:rsidRDefault="007E0431">
      <w:r>
        <w:br w:type="page"/>
      </w:r>
    </w:p>
    <w:tbl>
      <w:tblPr>
        <w:tblStyle w:val="afd"/>
        <w:tblW w:w="139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0"/>
      </w:tblGrid>
      <w:tr w:rsidR="00594D1B" w14:paraId="3DFDD5B2" w14:textId="77777777">
        <w:trPr>
          <w:trHeight w:val="260"/>
        </w:trPr>
        <w:tc>
          <w:tcPr>
            <w:tcW w:w="13950" w:type="dxa"/>
            <w:tcBorders>
              <w:top w:val="single" w:sz="4" w:space="0" w:color="000000"/>
              <w:left w:val="single" w:sz="4" w:space="0" w:color="000000"/>
              <w:bottom w:val="single" w:sz="4" w:space="0" w:color="000000"/>
              <w:right w:val="single" w:sz="4" w:space="0" w:color="000000"/>
            </w:tcBorders>
          </w:tcPr>
          <w:p w14:paraId="5D7DCBBC" w14:textId="77777777" w:rsidR="00594D1B" w:rsidRDefault="00594D1B">
            <w:pPr>
              <w:spacing w:after="0" w:line="240" w:lineRule="auto"/>
              <w:ind w:left="-90"/>
              <w:rPr>
                <w:sz w:val="20"/>
                <w:szCs w:val="20"/>
              </w:rPr>
            </w:pPr>
          </w:p>
        </w:tc>
      </w:tr>
      <w:tr w:rsidR="00594D1B" w14:paraId="0D8D41D3" w14:textId="77777777">
        <w:trPr>
          <w:trHeight w:val="260"/>
        </w:trPr>
        <w:tc>
          <w:tcPr>
            <w:tcW w:w="13950" w:type="dxa"/>
            <w:tcBorders>
              <w:top w:val="single" w:sz="4" w:space="0" w:color="000000"/>
              <w:left w:val="single" w:sz="4" w:space="0" w:color="000000"/>
              <w:bottom w:val="single" w:sz="4" w:space="0" w:color="000000"/>
              <w:right w:val="single" w:sz="4" w:space="0" w:color="000000"/>
            </w:tcBorders>
            <w:shd w:val="clear" w:color="auto" w:fill="D9D9D9"/>
          </w:tcPr>
          <w:p w14:paraId="4DFBE4CE" w14:textId="77777777" w:rsidR="00594D1B" w:rsidRDefault="007E0431">
            <w:pPr>
              <w:spacing w:after="0" w:line="240" w:lineRule="auto"/>
              <w:ind w:left="-90"/>
              <w:jc w:val="center"/>
              <w:rPr>
                <w:b/>
              </w:rPr>
            </w:pPr>
            <w:r>
              <w:rPr>
                <w:b/>
              </w:rPr>
              <w:t>DETAILED RESULTS APPENDIX – PART 2</w:t>
            </w:r>
          </w:p>
          <w:p w14:paraId="53859631" w14:textId="56D68082" w:rsidR="00594D1B" w:rsidRDefault="003D1762">
            <w:pPr>
              <w:spacing w:after="0" w:line="240" w:lineRule="auto"/>
              <w:ind w:left="-90"/>
              <w:jc w:val="center"/>
            </w:pPr>
            <w:r>
              <w:rPr>
                <w:b/>
              </w:rPr>
              <w:t xml:space="preserve">TPC SOUTH YEAR 2 </w:t>
            </w:r>
            <w:r w:rsidR="007E0431">
              <w:rPr>
                <w:b/>
              </w:rPr>
              <w:t>(FY18/19) OBJECTIVE OUTCOME EVALUATION ANNUAL REPORTING TABLE [Place at end of provider report]</w:t>
            </w:r>
          </w:p>
          <w:p w14:paraId="46DFAA18" w14:textId="77777777" w:rsidR="00594D1B" w:rsidRDefault="007E0431">
            <w:pPr>
              <w:spacing w:after="0" w:line="240" w:lineRule="auto"/>
              <w:ind w:left="-90"/>
              <w:rPr>
                <w:sz w:val="20"/>
                <w:szCs w:val="20"/>
              </w:rPr>
            </w:pPr>
            <w:r>
              <w:rPr>
                <w:sz w:val="20"/>
                <w:szCs w:val="20"/>
              </w:rPr>
              <w:t xml:space="preserve">[Please provide ALL basic frequency and percentage or descriptive statistics tables for each item used in the assessment of this objective, including breakdowns by site or city.  Please also provide the results of any tests of significance used.  Label </w:t>
            </w:r>
            <w:r>
              <w:rPr>
                <w:i/>
                <w:sz w:val="20"/>
                <w:szCs w:val="20"/>
              </w:rPr>
              <w:t>all</w:t>
            </w:r>
            <w:r>
              <w:rPr>
                <w:sz w:val="20"/>
                <w:szCs w:val="20"/>
              </w:rPr>
              <w:t xml:space="preserve"> tables numerically so they are clearly associated with the objective they are designed to assess.  Also include a brief descriptive title, which should include the group assessed, time period, sample size, and, where appropriate, the measure to which an item contributes.]</w:t>
            </w:r>
          </w:p>
        </w:tc>
      </w:tr>
      <w:tr w:rsidR="00594D1B" w14:paraId="79E09ACC" w14:textId="77777777">
        <w:trPr>
          <w:trHeight w:val="580"/>
        </w:trPr>
        <w:tc>
          <w:tcPr>
            <w:tcW w:w="13950" w:type="dxa"/>
            <w:tcBorders>
              <w:top w:val="single" w:sz="4" w:space="0" w:color="000000"/>
              <w:left w:val="single" w:sz="4" w:space="0" w:color="000000"/>
              <w:bottom w:val="single" w:sz="24" w:space="0" w:color="000000"/>
              <w:right w:val="single" w:sz="4" w:space="0" w:color="000000"/>
            </w:tcBorders>
            <w:shd w:val="clear" w:color="auto" w:fill="FFFFFF"/>
          </w:tcPr>
          <w:p w14:paraId="7F22ECBA" w14:textId="77777777" w:rsidR="00594D1B" w:rsidRDefault="007E0431">
            <w:pPr>
              <w:spacing w:after="0" w:line="240" w:lineRule="auto"/>
              <w:ind w:left="-90"/>
              <w:rPr>
                <w:sz w:val="20"/>
                <w:szCs w:val="20"/>
              </w:rPr>
            </w:pPr>
            <w:r>
              <w:rPr>
                <w:sz w:val="20"/>
                <w:szCs w:val="20"/>
              </w:rPr>
              <w:t>See results below (Tables 3.3.1-3.3.3)</w:t>
            </w:r>
          </w:p>
        </w:tc>
      </w:tr>
      <w:tr w:rsidR="00594D1B" w14:paraId="575C6892" w14:textId="77777777">
        <w:trPr>
          <w:trHeight w:val="260"/>
        </w:trPr>
        <w:tc>
          <w:tcPr>
            <w:tcW w:w="13950" w:type="dxa"/>
            <w:tcBorders>
              <w:top w:val="single" w:sz="24" w:space="0" w:color="000000"/>
              <w:left w:val="single" w:sz="4" w:space="0" w:color="000000"/>
              <w:bottom w:val="single" w:sz="4" w:space="0" w:color="000000"/>
              <w:right w:val="single" w:sz="4" w:space="0" w:color="000000"/>
            </w:tcBorders>
            <w:shd w:val="clear" w:color="auto" w:fill="FFFFFF"/>
          </w:tcPr>
          <w:p w14:paraId="389F6E6F" w14:textId="77777777" w:rsidR="00594D1B" w:rsidRDefault="00594D1B">
            <w:pPr>
              <w:spacing w:after="0" w:line="240" w:lineRule="auto"/>
              <w:ind w:left="-90"/>
              <w:rPr>
                <w:sz w:val="20"/>
                <w:szCs w:val="20"/>
              </w:rPr>
            </w:pPr>
          </w:p>
        </w:tc>
      </w:tr>
    </w:tbl>
    <w:p w14:paraId="0F24977D" w14:textId="77777777" w:rsidR="00594D1B" w:rsidRDefault="00594D1B">
      <w:pPr>
        <w:spacing w:after="0" w:line="240" w:lineRule="auto"/>
      </w:pPr>
    </w:p>
    <w:p w14:paraId="09D43FD9" w14:textId="77777777" w:rsidR="00594D1B" w:rsidRDefault="00594D1B">
      <w:pPr>
        <w:spacing w:after="0" w:line="240" w:lineRule="auto"/>
      </w:pPr>
    </w:p>
    <w:tbl>
      <w:tblPr>
        <w:tblStyle w:val="afe"/>
        <w:tblW w:w="6771"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A0" w:firstRow="1" w:lastRow="0" w:firstColumn="1" w:lastColumn="0" w:noHBand="0" w:noVBand="1"/>
      </w:tblPr>
      <w:tblGrid>
        <w:gridCol w:w="4585"/>
        <w:gridCol w:w="2186"/>
      </w:tblGrid>
      <w:tr w:rsidR="00594D1B" w14:paraId="1E90B9C2" w14:textId="77777777" w:rsidTr="00594D1B">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771" w:type="dxa"/>
            <w:gridSpan w:val="2"/>
          </w:tcPr>
          <w:p w14:paraId="2EA22C78" w14:textId="77777777" w:rsidR="00594D1B" w:rsidRDefault="007E0431">
            <w:pPr>
              <w:jc w:val="center"/>
            </w:pPr>
            <w:r>
              <w:rPr>
                <w:color w:val="000000"/>
              </w:rPr>
              <w:t>Table 3.3.1 Type of Store (N=17)</w:t>
            </w:r>
          </w:p>
        </w:tc>
      </w:tr>
      <w:tr w:rsidR="00594D1B" w14:paraId="52EA0AB1"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585" w:type="dxa"/>
          </w:tcPr>
          <w:p w14:paraId="313309DD" w14:textId="77777777" w:rsidR="00594D1B" w:rsidRDefault="007E0431">
            <w:r>
              <w:rPr>
                <w:b w:val="0"/>
              </w:rPr>
              <w:t>Convenience (with gas)</w:t>
            </w:r>
          </w:p>
        </w:tc>
        <w:tc>
          <w:tcPr>
            <w:tcW w:w="2186" w:type="dxa"/>
          </w:tcPr>
          <w:p w14:paraId="0E0E3A94"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41.2%</w:t>
            </w:r>
          </w:p>
        </w:tc>
      </w:tr>
      <w:tr w:rsidR="00594D1B" w14:paraId="272F7B6E"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4585" w:type="dxa"/>
          </w:tcPr>
          <w:p w14:paraId="77A91AB7" w14:textId="77777777" w:rsidR="00594D1B" w:rsidRDefault="007E0431">
            <w:r>
              <w:rPr>
                <w:b w:val="0"/>
              </w:rPr>
              <w:t>Convenience (without gas)</w:t>
            </w:r>
          </w:p>
        </w:tc>
        <w:tc>
          <w:tcPr>
            <w:tcW w:w="2186" w:type="dxa"/>
          </w:tcPr>
          <w:p w14:paraId="2D72C655"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5.9%</w:t>
            </w:r>
          </w:p>
        </w:tc>
      </w:tr>
      <w:tr w:rsidR="00594D1B" w14:paraId="247BBA0E"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585" w:type="dxa"/>
          </w:tcPr>
          <w:p w14:paraId="639EE88D" w14:textId="77777777" w:rsidR="00594D1B" w:rsidRDefault="007E0431">
            <w:r>
              <w:rPr>
                <w:b w:val="0"/>
              </w:rPr>
              <w:t>Liquor Store</w:t>
            </w:r>
          </w:p>
        </w:tc>
        <w:tc>
          <w:tcPr>
            <w:tcW w:w="2186" w:type="dxa"/>
          </w:tcPr>
          <w:p w14:paraId="624C4EE6"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11.8%</w:t>
            </w:r>
          </w:p>
        </w:tc>
      </w:tr>
      <w:tr w:rsidR="00594D1B" w14:paraId="10D76B11"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4585" w:type="dxa"/>
          </w:tcPr>
          <w:p w14:paraId="399D5F29" w14:textId="77777777" w:rsidR="00594D1B" w:rsidRDefault="007E0431">
            <w:r>
              <w:rPr>
                <w:b w:val="0"/>
              </w:rPr>
              <w:t>Drug Store/Pharmacy</w:t>
            </w:r>
          </w:p>
        </w:tc>
        <w:tc>
          <w:tcPr>
            <w:tcW w:w="2186" w:type="dxa"/>
          </w:tcPr>
          <w:p w14:paraId="65588AF3"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11.8%</w:t>
            </w:r>
          </w:p>
        </w:tc>
      </w:tr>
      <w:tr w:rsidR="00594D1B" w14:paraId="5E905791"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585" w:type="dxa"/>
          </w:tcPr>
          <w:p w14:paraId="33331609" w14:textId="77777777" w:rsidR="00594D1B" w:rsidRDefault="007E0431">
            <w:r>
              <w:rPr>
                <w:b w:val="0"/>
              </w:rPr>
              <w:t>Supermarket/Large Grocery</w:t>
            </w:r>
          </w:p>
        </w:tc>
        <w:tc>
          <w:tcPr>
            <w:tcW w:w="2186" w:type="dxa"/>
          </w:tcPr>
          <w:p w14:paraId="49E12D36"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23.5%</w:t>
            </w:r>
          </w:p>
        </w:tc>
      </w:tr>
      <w:tr w:rsidR="00594D1B" w14:paraId="04C3EB60"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4585" w:type="dxa"/>
          </w:tcPr>
          <w:p w14:paraId="627C458B" w14:textId="77777777" w:rsidR="00594D1B" w:rsidRDefault="007E0431">
            <w:r>
              <w:rPr>
                <w:b w:val="0"/>
              </w:rPr>
              <w:t>Vape Shop/Lounges</w:t>
            </w:r>
          </w:p>
        </w:tc>
        <w:tc>
          <w:tcPr>
            <w:tcW w:w="2186" w:type="dxa"/>
          </w:tcPr>
          <w:p w14:paraId="5484C69A"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5.9%</w:t>
            </w:r>
          </w:p>
        </w:tc>
      </w:tr>
    </w:tbl>
    <w:p w14:paraId="6B2964CA" w14:textId="77777777" w:rsidR="00594D1B" w:rsidRDefault="00594D1B">
      <w:pPr>
        <w:spacing w:after="0" w:line="240" w:lineRule="auto"/>
      </w:pPr>
    </w:p>
    <w:p w14:paraId="2E0C8BF3" w14:textId="77777777" w:rsidR="00594D1B" w:rsidRDefault="007E0431">
      <w:r>
        <w:br w:type="page"/>
      </w:r>
    </w:p>
    <w:p w14:paraId="3261B8C7" w14:textId="77777777" w:rsidR="00594D1B" w:rsidRDefault="00594D1B">
      <w:pPr>
        <w:spacing w:after="0" w:line="240" w:lineRule="auto"/>
      </w:pPr>
    </w:p>
    <w:tbl>
      <w:tblPr>
        <w:tblStyle w:val="aff"/>
        <w:tblW w:w="13660"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A0" w:firstRow="1" w:lastRow="0" w:firstColumn="1" w:lastColumn="0" w:noHBand="0" w:noVBand="1"/>
      </w:tblPr>
      <w:tblGrid>
        <w:gridCol w:w="7084"/>
        <w:gridCol w:w="2192"/>
        <w:gridCol w:w="2192"/>
        <w:gridCol w:w="2192"/>
      </w:tblGrid>
      <w:tr w:rsidR="00594D1B" w14:paraId="4910D084" w14:textId="77777777" w:rsidTr="00594D1B">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660" w:type="dxa"/>
            <w:gridSpan w:val="4"/>
          </w:tcPr>
          <w:p w14:paraId="69FA796A" w14:textId="77777777" w:rsidR="00594D1B" w:rsidRDefault="007E0431">
            <w:pPr>
              <w:jc w:val="center"/>
              <w:rPr>
                <w:color w:val="000000"/>
              </w:rPr>
            </w:pPr>
            <w:r>
              <w:rPr>
                <w:color w:val="000000"/>
              </w:rPr>
              <w:t>Table 3.3.2 Attempted Buy Merchant Assessments (% of “yes” responses)</w:t>
            </w:r>
          </w:p>
        </w:tc>
      </w:tr>
      <w:tr w:rsidR="00594D1B" w14:paraId="29CB37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4" w:type="dxa"/>
          </w:tcPr>
          <w:p w14:paraId="251C3F35" w14:textId="77777777" w:rsidR="00594D1B" w:rsidRDefault="007E0431">
            <w:pPr>
              <w:tabs>
                <w:tab w:val="left" w:pos="337"/>
                <w:tab w:val="center" w:pos="4101"/>
              </w:tabs>
            </w:pPr>
            <w:r>
              <w:rPr>
                <w:b w:val="0"/>
              </w:rPr>
              <w:t>Variable</w:t>
            </w:r>
          </w:p>
        </w:tc>
        <w:tc>
          <w:tcPr>
            <w:tcW w:w="2192" w:type="dxa"/>
          </w:tcPr>
          <w:p w14:paraId="47B19345"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Pre-Attempted Buy</w:t>
            </w:r>
          </w:p>
          <w:p w14:paraId="026B8EB1"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(N= 17)</w:t>
            </w:r>
          </w:p>
        </w:tc>
        <w:tc>
          <w:tcPr>
            <w:tcW w:w="2192" w:type="dxa"/>
          </w:tcPr>
          <w:p w14:paraId="734DE0DB"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2</w:t>
            </w:r>
            <w:r>
              <w:rPr>
                <w:vertAlign w:val="superscript"/>
              </w:rPr>
              <w:t>nd</w:t>
            </w:r>
            <w:r>
              <w:t xml:space="preserve"> Attempted Buy</w:t>
            </w:r>
          </w:p>
          <w:p w14:paraId="0DB8397C"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(N= 0)</w:t>
            </w:r>
          </w:p>
        </w:tc>
        <w:tc>
          <w:tcPr>
            <w:tcW w:w="2192" w:type="dxa"/>
          </w:tcPr>
          <w:p w14:paraId="6F820144"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Final Attempted Buy</w:t>
            </w:r>
          </w:p>
          <w:p w14:paraId="697788E2"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(N= 17)</w:t>
            </w:r>
          </w:p>
        </w:tc>
      </w:tr>
      <w:tr w:rsidR="00594D1B" w14:paraId="6D2C8371" w14:textId="77777777">
        <w:tc>
          <w:tcPr>
            <w:cnfStyle w:val="001000000000" w:firstRow="0" w:lastRow="0" w:firstColumn="1" w:lastColumn="0" w:oddVBand="0" w:evenVBand="0" w:oddHBand="0" w:evenHBand="0" w:firstRowFirstColumn="0" w:firstRowLastColumn="0" w:lastRowFirstColumn="0" w:lastRowLastColumn="0"/>
            <w:tcW w:w="7084" w:type="dxa"/>
          </w:tcPr>
          <w:p w14:paraId="7421895A" w14:textId="77777777" w:rsidR="00594D1B" w:rsidRDefault="007E0431">
            <w:pPr>
              <w:tabs>
                <w:tab w:val="left" w:pos="337"/>
                <w:tab w:val="center" w:pos="4101"/>
              </w:tabs>
            </w:pPr>
            <w:r>
              <w:t>Sale was made</w:t>
            </w:r>
          </w:p>
        </w:tc>
        <w:tc>
          <w:tcPr>
            <w:tcW w:w="2192" w:type="dxa"/>
          </w:tcPr>
          <w:p w14:paraId="459F438C"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2192" w:type="dxa"/>
          </w:tcPr>
          <w:p w14:paraId="09EF2376"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N/A</w:t>
            </w:r>
          </w:p>
        </w:tc>
        <w:tc>
          <w:tcPr>
            <w:tcW w:w="2192" w:type="dxa"/>
          </w:tcPr>
          <w:p w14:paraId="363011ED"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r>
      <w:tr w:rsidR="00594D1B" w14:paraId="436752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4" w:type="dxa"/>
          </w:tcPr>
          <w:p w14:paraId="5FBB77CA" w14:textId="77777777" w:rsidR="00594D1B" w:rsidRDefault="007E0431">
            <w:pPr>
              <w:tabs>
                <w:tab w:val="left" w:pos="337"/>
                <w:tab w:val="center" w:pos="4101"/>
              </w:tabs>
            </w:pPr>
            <w:r>
              <w:t xml:space="preserve">Tobacco type of attempted buy </w:t>
            </w:r>
          </w:p>
        </w:tc>
        <w:tc>
          <w:tcPr>
            <w:tcW w:w="2192" w:type="dxa"/>
          </w:tcPr>
          <w:p w14:paraId="35EF7665" w14:textId="77777777" w:rsidR="00594D1B" w:rsidRDefault="00594D1B">
            <w:pPr>
              <w:jc w:val="center"/>
              <w:cnfStyle w:val="000000100000" w:firstRow="0" w:lastRow="0" w:firstColumn="0" w:lastColumn="0" w:oddVBand="0" w:evenVBand="0" w:oddHBand="1" w:evenHBand="0" w:firstRowFirstColumn="0" w:firstRowLastColumn="0" w:lastRowFirstColumn="0" w:lastRowLastColumn="0"/>
            </w:pPr>
          </w:p>
        </w:tc>
        <w:tc>
          <w:tcPr>
            <w:tcW w:w="2192" w:type="dxa"/>
          </w:tcPr>
          <w:p w14:paraId="3E9DDDC1" w14:textId="77777777" w:rsidR="00594D1B" w:rsidRDefault="00594D1B">
            <w:pPr>
              <w:jc w:val="center"/>
              <w:cnfStyle w:val="000000100000" w:firstRow="0" w:lastRow="0" w:firstColumn="0" w:lastColumn="0" w:oddVBand="0" w:evenVBand="0" w:oddHBand="1" w:evenHBand="0" w:firstRowFirstColumn="0" w:firstRowLastColumn="0" w:lastRowFirstColumn="0" w:lastRowLastColumn="0"/>
            </w:pPr>
          </w:p>
        </w:tc>
        <w:tc>
          <w:tcPr>
            <w:tcW w:w="2192" w:type="dxa"/>
          </w:tcPr>
          <w:p w14:paraId="4950FF84" w14:textId="77777777" w:rsidR="00594D1B" w:rsidRDefault="00594D1B">
            <w:pPr>
              <w:jc w:val="center"/>
              <w:cnfStyle w:val="000000100000" w:firstRow="0" w:lastRow="0" w:firstColumn="0" w:lastColumn="0" w:oddVBand="0" w:evenVBand="0" w:oddHBand="1" w:evenHBand="0" w:firstRowFirstColumn="0" w:firstRowLastColumn="0" w:lastRowFirstColumn="0" w:lastRowLastColumn="0"/>
            </w:pPr>
          </w:p>
        </w:tc>
      </w:tr>
      <w:tr w:rsidR="00594D1B" w14:paraId="3781F230" w14:textId="77777777">
        <w:tc>
          <w:tcPr>
            <w:cnfStyle w:val="001000000000" w:firstRow="0" w:lastRow="0" w:firstColumn="1" w:lastColumn="0" w:oddVBand="0" w:evenVBand="0" w:oddHBand="0" w:evenHBand="0" w:firstRowFirstColumn="0" w:firstRowLastColumn="0" w:lastRowFirstColumn="0" w:lastRowLastColumn="0"/>
            <w:tcW w:w="7084" w:type="dxa"/>
          </w:tcPr>
          <w:p w14:paraId="6DE638F9" w14:textId="77777777" w:rsidR="00594D1B" w:rsidRDefault="007E0431">
            <w:pPr>
              <w:tabs>
                <w:tab w:val="left" w:pos="337"/>
                <w:tab w:val="center" w:pos="4101"/>
              </w:tabs>
              <w:ind w:left="420"/>
            </w:pPr>
            <w:r>
              <w:rPr>
                <w:b w:val="0"/>
              </w:rPr>
              <w:t>Cigarettes</w:t>
            </w:r>
          </w:p>
        </w:tc>
        <w:tc>
          <w:tcPr>
            <w:tcW w:w="2192" w:type="dxa"/>
          </w:tcPr>
          <w:p w14:paraId="34249C99"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70.6%</w:t>
            </w:r>
          </w:p>
        </w:tc>
        <w:tc>
          <w:tcPr>
            <w:tcW w:w="2192" w:type="dxa"/>
          </w:tcPr>
          <w:p w14:paraId="7B986209"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N/A</w:t>
            </w:r>
          </w:p>
        </w:tc>
        <w:tc>
          <w:tcPr>
            <w:tcW w:w="2192" w:type="dxa"/>
          </w:tcPr>
          <w:p w14:paraId="1FF5E5EA"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58.8%</w:t>
            </w:r>
          </w:p>
        </w:tc>
      </w:tr>
      <w:tr w:rsidR="00594D1B" w14:paraId="15A7C8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4" w:type="dxa"/>
          </w:tcPr>
          <w:p w14:paraId="0F34ED6A" w14:textId="77777777" w:rsidR="00594D1B" w:rsidRDefault="007E0431">
            <w:pPr>
              <w:tabs>
                <w:tab w:val="left" w:pos="337"/>
                <w:tab w:val="center" w:pos="4101"/>
              </w:tabs>
              <w:ind w:left="420"/>
            </w:pPr>
            <w:r>
              <w:rPr>
                <w:b w:val="0"/>
              </w:rPr>
              <w:t>E-Cigarettes</w:t>
            </w:r>
          </w:p>
        </w:tc>
        <w:tc>
          <w:tcPr>
            <w:tcW w:w="2192" w:type="dxa"/>
          </w:tcPr>
          <w:p w14:paraId="7C84A40A"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29.4%</w:t>
            </w:r>
          </w:p>
        </w:tc>
        <w:tc>
          <w:tcPr>
            <w:tcW w:w="2192" w:type="dxa"/>
          </w:tcPr>
          <w:p w14:paraId="07961E1B"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N/A</w:t>
            </w:r>
          </w:p>
        </w:tc>
        <w:tc>
          <w:tcPr>
            <w:tcW w:w="2192" w:type="dxa"/>
          </w:tcPr>
          <w:p w14:paraId="250D98B3"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41.2%</w:t>
            </w:r>
          </w:p>
        </w:tc>
      </w:tr>
      <w:tr w:rsidR="00594D1B" w14:paraId="25C2626D" w14:textId="77777777">
        <w:tc>
          <w:tcPr>
            <w:cnfStyle w:val="001000000000" w:firstRow="0" w:lastRow="0" w:firstColumn="1" w:lastColumn="0" w:oddVBand="0" w:evenVBand="0" w:oddHBand="0" w:evenHBand="0" w:firstRowFirstColumn="0" w:firstRowLastColumn="0" w:lastRowFirstColumn="0" w:lastRowLastColumn="0"/>
            <w:tcW w:w="7084" w:type="dxa"/>
          </w:tcPr>
          <w:p w14:paraId="60D3BA8F" w14:textId="77777777" w:rsidR="00594D1B" w:rsidRDefault="007E0431">
            <w:pPr>
              <w:tabs>
                <w:tab w:val="left" w:pos="337"/>
                <w:tab w:val="center" w:pos="4101"/>
              </w:tabs>
            </w:pPr>
            <w:r>
              <w:t>Product underage person attempted to buy</w:t>
            </w:r>
          </w:p>
        </w:tc>
        <w:tc>
          <w:tcPr>
            <w:tcW w:w="2192" w:type="dxa"/>
          </w:tcPr>
          <w:p w14:paraId="35A8DBF6" w14:textId="77777777" w:rsidR="00594D1B" w:rsidRDefault="00594D1B">
            <w:pPr>
              <w:jc w:val="center"/>
              <w:cnfStyle w:val="000000000000" w:firstRow="0" w:lastRow="0" w:firstColumn="0" w:lastColumn="0" w:oddVBand="0" w:evenVBand="0" w:oddHBand="0" w:evenHBand="0" w:firstRowFirstColumn="0" w:firstRowLastColumn="0" w:lastRowFirstColumn="0" w:lastRowLastColumn="0"/>
            </w:pPr>
          </w:p>
        </w:tc>
        <w:tc>
          <w:tcPr>
            <w:tcW w:w="2192" w:type="dxa"/>
          </w:tcPr>
          <w:p w14:paraId="2A0B484E" w14:textId="77777777" w:rsidR="00594D1B" w:rsidRDefault="00594D1B">
            <w:pPr>
              <w:jc w:val="center"/>
              <w:cnfStyle w:val="000000000000" w:firstRow="0" w:lastRow="0" w:firstColumn="0" w:lastColumn="0" w:oddVBand="0" w:evenVBand="0" w:oddHBand="0" w:evenHBand="0" w:firstRowFirstColumn="0" w:firstRowLastColumn="0" w:lastRowFirstColumn="0" w:lastRowLastColumn="0"/>
            </w:pPr>
          </w:p>
        </w:tc>
        <w:tc>
          <w:tcPr>
            <w:tcW w:w="2192" w:type="dxa"/>
          </w:tcPr>
          <w:p w14:paraId="0DE1AD4F" w14:textId="77777777" w:rsidR="00594D1B" w:rsidRDefault="00594D1B">
            <w:pPr>
              <w:jc w:val="center"/>
              <w:cnfStyle w:val="000000000000" w:firstRow="0" w:lastRow="0" w:firstColumn="0" w:lastColumn="0" w:oddVBand="0" w:evenVBand="0" w:oddHBand="0" w:evenHBand="0" w:firstRowFirstColumn="0" w:firstRowLastColumn="0" w:lastRowFirstColumn="0" w:lastRowLastColumn="0"/>
            </w:pPr>
          </w:p>
        </w:tc>
      </w:tr>
      <w:tr w:rsidR="00594D1B" w14:paraId="14BE34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4" w:type="dxa"/>
          </w:tcPr>
          <w:p w14:paraId="2D46C850" w14:textId="77777777" w:rsidR="00594D1B" w:rsidRDefault="007E0431">
            <w:pPr>
              <w:tabs>
                <w:tab w:val="left" w:pos="337"/>
                <w:tab w:val="center" w:pos="4101"/>
              </w:tabs>
              <w:ind w:left="420"/>
            </w:pPr>
            <w:r>
              <w:rPr>
                <w:b w:val="0"/>
              </w:rPr>
              <w:t>Camel Crush</w:t>
            </w:r>
          </w:p>
        </w:tc>
        <w:tc>
          <w:tcPr>
            <w:tcW w:w="2192" w:type="dxa"/>
          </w:tcPr>
          <w:p w14:paraId="0F7F814D"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52.9%</w:t>
            </w:r>
          </w:p>
        </w:tc>
        <w:tc>
          <w:tcPr>
            <w:tcW w:w="2192" w:type="dxa"/>
          </w:tcPr>
          <w:p w14:paraId="29903174"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N/A</w:t>
            </w:r>
          </w:p>
        </w:tc>
        <w:tc>
          <w:tcPr>
            <w:tcW w:w="2192" w:type="dxa"/>
          </w:tcPr>
          <w:p w14:paraId="1BC5F7C0"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41.2%</w:t>
            </w:r>
          </w:p>
        </w:tc>
      </w:tr>
      <w:tr w:rsidR="00594D1B" w14:paraId="6338353B" w14:textId="77777777">
        <w:tc>
          <w:tcPr>
            <w:cnfStyle w:val="001000000000" w:firstRow="0" w:lastRow="0" w:firstColumn="1" w:lastColumn="0" w:oddVBand="0" w:evenVBand="0" w:oddHBand="0" w:evenHBand="0" w:firstRowFirstColumn="0" w:firstRowLastColumn="0" w:lastRowFirstColumn="0" w:lastRowLastColumn="0"/>
            <w:tcW w:w="7084" w:type="dxa"/>
          </w:tcPr>
          <w:p w14:paraId="5FF4C618" w14:textId="77777777" w:rsidR="00594D1B" w:rsidRDefault="007E0431">
            <w:pPr>
              <w:tabs>
                <w:tab w:val="left" w:pos="337"/>
                <w:tab w:val="center" w:pos="4101"/>
              </w:tabs>
              <w:ind w:left="420"/>
            </w:pPr>
            <w:r>
              <w:rPr>
                <w:b w:val="0"/>
              </w:rPr>
              <w:t>American Spirit</w:t>
            </w:r>
          </w:p>
        </w:tc>
        <w:tc>
          <w:tcPr>
            <w:tcW w:w="2192" w:type="dxa"/>
          </w:tcPr>
          <w:p w14:paraId="4C6071DE"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17.6%</w:t>
            </w:r>
          </w:p>
        </w:tc>
        <w:tc>
          <w:tcPr>
            <w:tcW w:w="2192" w:type="dxa"/>
          </w:tcPr>
          <w:p w14:paraId="2AFD21C0"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N/A</w:t>
            </w:r>
          </w:p>
        </w:tc>
        <w:tc>
          <w:tcPr>
            <w:tcW w:w="2192" w:type="dxa"/>
          </w:tcPr>
          <w:p w14:paraId="4C047CE5"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17.6%</w:t>
            </w:r>
          </w:p>
        </w:tc>
      </w:tr>
      <w:tr w:rsidR="00594D1B" w14:paraId="14F0EB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4" w:type="dxa"/>
          </w:tcPr>
          <w:p w14:paraId="7E5F02AE" w14:textId="77777777" w:rsidR="00594D1B" w:rsidRDefault="007E0431">
            <w:pPr>
              <w:tabs>
                <w:tab w:val="left" w:pos="337"/>
                <w:tab w:val="center" w:pos="4101"/>
              </w:tabs>
              <w:ind w:left="420"/>
            </w:pPr>
            <w:r>
              <w:rPr>
                <w:b w:val="0"/>
              </w:rPr>
              <w:t>JUUL</w:t>
            </w:r>
          </w:p>
        </w:tc>
        <w:tc>
          <w:tcPr>
            <w:tcW w:w="2192" w:type="dxa"/>
          </w:tcPr>
          <w:p w14:paraId="1DF6BCC8"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29.4%</w:t>
            </w:r>
          </w:p>
        </w:tc>
        <w:tc>
          <w:tcPr>
            <w:tcW w:w="2192" w:type="dxa"/>
          </w:tcPr>
          <w:p w14:paraId="1DB509F8"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N/A</w:t>
            </w:r>
          </w:p>
        </w:tc>
        <w:tc>
          <w:tcPr>
            <w:tcW w:w="2192" w:type="dxa"/>
          </w:tcPr>
          <w:p w14:paraId="454C233E"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35.3%</w:t>
            </w:r>
          </w:p>
        </w:tc>
      </w:tr>
      <w:tr w:rsidR="00594D1B" w14:paraId="5C3433C8" w14:textId="77777777">
        <w:tc>
          <w:tcPr>
            <w:cnfStyle w:val="001000000000" w:firstRow="0" w:lastRow="0" w:firstColumn="1" w:lastColumn="0" w:oddVBand="0" w:evenVBand="0" w:oddHBand="0" w:evenHBand="0" w:firstRowFirstColumn="0" w:firstRowLastColumn="0" w:lastRowFirstColumn="0" w:lastRowLastColumn="0"/>
            <w:tcW w:w="7084" w:type="dxa"/>
          </w:tcPr>
          <w:p w14:paraId="79893485" w14:textId="77777777" w:rsidR="00594D1B" w:rsidRDefault="007E0431">
            <w:pPr>
              <w:tabs>
                <w:tab w:val="left" w:pos="337"/>
                <w:tab w:val="center" w:pos="4101"/>
              </w:tabs>
              <w:ind w:left="420"/>
            </w:pPr>
            <w:r>
              <w:rPr>
                <w:b w:val="0"/>
              </w:rPr>
              <w:t>Suorin</w:t>
            </w:r>
          </w:p>
        </w:tc>
        <w:tc>
          <w:tcPr>
            <w:tcW w:w="2192" w:type="dxa"/>
          </w:tcPr>
          <w:p w14:paraId="1FB0CA47"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2192" w:type="dxa"/>
          </w:tcPr>
          <w:p w14:paraId="5C4CD84A"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N/A</w:t>
            </w:r>
          </w:p>
        </w:tc>
        <w:tc>
          <w:tcPr>
            <w:tcW w:w="2192" w:type="dxa"/>
          </w:tcPr>
          <w:p w14:paraId="0B126833"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5.9%</w:t>
            </w:r>
          </w:p>
        </w:tc>
      </w:tr>
      <w:tr w:rsidR="00594D1B" w14:paraId="2C4151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4" w:type="dxa"/>
          </w:tcPr>
          <w:p w14:paraId="59B375E4" w14:textId="77777777" w:rsidR="00594D1B" w:rsidRDefault="007E0431">
            <w:pPr>
              <w:tabs>
                <w:tab w:val="left" w:pos="337"/>
                <w:tab w:val="center" w:pos="4101"/>
              </w:tabs>
            </w:pPr>
            <w:r>
              <w:t>Clerk’s response to attempted buy from underage person</w:t>
            </w:r>
          </w:p>
        </w:tc>
        <w:tc>
          <w:tcPr>
            <w:tcW w:w="2192" w:type="dxa"/>
          </w:tcPr>
          <w:p w14:paraId="54BE9DCB" w14:textId="77777777" w:rsidR="00594D1B" w:rsidRDefault="00594D1B">
            <w:pPr>
              <w:jc w:val="center"/>
              <w:cnfStyle w:val="000000100000" w:firstRow="0" w:lastRow="0" w:firstColumn="0" w:lastColumn="0" w:oddVBand="0" w:evenVBand="0" w:oddHBand="1" w:evenHBand="0" w:firstRowFirstColumn="0" w:firstRowLastColumn="0" w:lastRowFirstColumn="0" w:lastRowLastColumn="0"/>
            </w:pPr>
          </w:p>
        </w:tc>
        <w:tc>
          <w:tcPr>
            <w:tcW w:w="2192" w:type="dxa"/>
          </w:tcPr>
          <w:p w14:paraId="2FB85927" w14:textId="77777777" w:rsidR="00594D1B" w:rsidRDefault="00594D1B">
            <w:pPr>
              <w:jc w:val="center"/>
              <w:cnfStyle w:val="000000100000" w:firstRow="0" w:lastRow="0" w:firstColumn="0" w:lastColumn="0" w:oddVBand="0" w:evenVBand="0" w:oddHBand="1" w:evenHBand="0" w:firstRowFirstColumn="0" w:firstRowLastColumn="0" w:lastRowFirstColumn="0" w:lastRowLastColumn="0"/>
            </w:pPr>
          </w:p>
        </w:tc>
        <w:tc>
          <w:tcPr>
            <w:tcW w:w="2192" w:type="dxa"/>
          </w:tcPr>
          <w:p w14:paraId="4E40EFEE" w14:textId="77777777" w:rsidR="00594D1B" w:rsidRDefault="00594D1B">
            <w:pPr>
              <w:jc w:val="center"/>
              <w:cnfStyle w:val="000000100000" w:firstRow="0" w:lastRow="0" w:firstColumn="0" w:lastColumn="0" w:oddVBand="0" w:evenVBand="0" w:oddHBand="1" w:evenHBand="0" w:firstRowFirstColumn="0" w:firstRowLastColumn="0" w:lastRowFirstColumn="0" w:lastRowLastColumn="0"/>
            </w:pPr>
          </w:p>
        </w:tc>
      </w:tr>
      <w:tr w:rsidR="00594D1B" w14:paraId="4CF127DE" w14:textId="77777777">
        <w:tc>
          <w:tcPr>
            <w:cnfStyle w:val="001000000000" w:firstRow="0" w:lastRow="0" w:firstColumn="1" w:lastColumn="0" w:oddVBand="0" w:evenVBand="0" w:oddHBand="0" w:evenHBand="0" w:firstRowFirstColumn="0" w:firstRowLastColumn="0" w:lastRowFirstColumn="0" w:lastRowLastColumn="0"/>
            <w:tcW w:w="7084" w:type="dxa"/>
          </w:tcPr>
          <w:p w14:paraId="60D6211E" w14:textId="77777777" w:rsidR="00594D1B" w:rsidRDefault="007E0431">
            <w:pPr>
              <w:ind w:left="360"/>
            </w:pPr>
            <w:r>
              <w:rPr>
                <w:b w:val="0"/>
              </w:rPr>
              <w:t>Buyer was asked his/her age</w:t>
            </w:r>
          </w:p>
        </w:tc>
        <w:tc>
          <w:tcPr>
            <w:tcW w:w="2192" w:type="dxa"/>
          </w:tcPr>
          <w:p w14:paraId="11C17031"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5.9%</w:t>
            </w:r>
          </w:p>
        </w:tc>
        <w:tc>
          <w:tcPr>
            <w:tcW w:w="2192" w:type="dxa"/>
          </w:tcPr>
          <w:p w14:paraId="44F9B7AE"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N/A</w:t>
            </w:r>
          </w:p>
        </w:tc>
        <w:tc>
          <w:tcPr>
            <w:tcW w:w="2192" w:type="dxa"/>
          </w:tcPr>
          <w:p w14:paraId="3B086AAC"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5.9%</w:t>
            </w:r>
          </w:p>
        </w:tc>
      </w:tr>
      <w:tr w:rsidR="00594D1B" w14:paraId="02C706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4" w:type="dxa"/>
          </w:tcPr>
          <w:p w14:paraId="5A935241" w14:textId="77777777" w:rsidR="00594D1B" w:rsidRDefault="007E0431">
            <w:pPr>
              <w:ind w:left="360"/>
            </w:pPr>
            <w:r>
              <w:rPr>
                <w:b w:val="0"/>
              </w:rPr>
              <w:t>Buyer was asked for ID</w:t>
            </w:r>
          </w:p>
        </w:tc>
        <w:tc>
          <w:tcPr>
            <w:tcW w:w="2192" w:type="dxa"/>
          </w:tcPr>
          <w:p w14:paraId="60C762F3"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94.1%</w:t>
            </w:r>
          </w:p>
        </w:tc>
        <w:tc>
          <w:tcPr>
            <w:tcW w:w="2192" w:type="dxa"/>
          </w:tcPr>
          <w:p w14:paraId="5C2BEE39"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N/A</w:t>
            </w:r>
          </w:p>
        </w:tc>
        <w:tc>
          <w:tcPr>
            <w:tcW w:w="2192" w:type="dxa"/>
          </w:tcPr>
          <w:p w14:paraId="1C5EFAC5"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94.1%</w:t>
            </w:r>
          </w:p>
        </w:tc>
      </w:tr>
      <w:tr w:rsidR="00594D1B" w14:paraId="18AFDEC5" w14:textId="77777777">
        <w:tc>
          <w:tcPr>
            <w:cnfStyle w:val="001000000000" w:firstRow="0" w:lastRow="0" w:firstColumn="1" w:lastColumn="0" w:oddVBand="0" w:evenVBand="0" w:oddHBand="0" w:evenHBand="0" w:firstRowFirstColumn="0" w:firstRowLastColumn="0" w:lastRowFirstColumn="0" w:lastRowLastColumn="0"/>
            <w:tcW w:w="7084" w:type="dxa"/>
          </w:tcPr>
          <w:p w14:paraId="28615DC8" w14:textId="77777777" w:rsidR="00594D1B" w:rsidRDefault="007E0431">
            <w:pPr>
              <w:ind w:left="360"/>
            </w:pPr>
            <w:r>
              <w:rPr>
                <w:b w:val="0"/>
              </w:rPr>
              <w:t>Clerk made a comment/question to the buyer</w:t>
            </w:r>
          </w:p>
        </w:tc>
        <w:tc>
          <w:tcPr>
            <w:tcW w:w="2192" w:type="dxa"/>
          </w:tcPr>
          <w:p w14:paraId="3A579787"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2192" w:type="dxa"/>
          </w:tcPr>
          <w:p w14:paraId="4D5CE6AA"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N/A</w:t>
            </w:r>
          </w:p>
        </w:tc>
        <w:tc>
          <w:tcPr>
            <w:tcW w:w="2192" w:type="dxa"/>
          </w:tcPr>
          <w:p w14:paraId="0009F2A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r>
    </w:tbl>
    <w:p w14:paraId="2E01F214" w14:textId="77777777" w:rsidR="00594D1B" w:rsidRDefault="00594D1B">
      <w:pPr>
        <w:spacing w:after="0" w:line="240" w:lineRule="auto"/>
      </w:pPr>
    </w:p>
    <w:p w14:paraId="1BB0A77A" w14:textId="77777777" w:rsidR="00594D1B" w:rsidRDefault="00594D1B">
      <w:pPr>
        <w:spacing w:after="0" w:line="240" w:lineRule="auto"/>
      </w:pPr>
    </w:p>
    <w:tbl>
      <w:tblPr>
        <w:tblStyle w:val="aff0"/>
        <w:tblW w:w="13679"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A0" w:firstRow="1" w:lastRow="0" w:firstColumn="1" w:lastColumn="0" w:noHBand="0" w:noVBand="1"/>
      </w:tblPr>
      <w:tblGrid>
        <w:gridCol w:w="7110"/>
        <w:gridCol w:w="1642"/>
        <w:gridCol w:w="1642"/>
        <w:gridCol w:w="1642"/>
        <w:gridCol w:w="1643"/>
      </w:tblGrid>
      <w:tr w:rsidR="00594D1B" w14:paraId="53DFECEC" w14:textId="77777777" w:rsidTr="00594D1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3679" w:type="dxa"/>
            <w:gridSpan w:val="5"/>
          </w:tcPr>
          <w:p w14:paraId="6315BC26" w14:textId="77777777" w:rsidR="00594D1B" w:rsidRDefault="007E0431">
            <w:pPr>
              <w:jc w:val="center"/>
              <w:rPr>
                <w:color w:val="000000"/>
              </w:rPr>
            </w:pPr>
            <w:r>
              <w:rPr>
                <w:color w:val="000000"/>
              </w:rPr>
              <w:t>Table 3.3.3 Tobacco Retailer Compliance Check Assessment (% of “yes” responses)</w:t>
            </w:r>
          </w:p>
        </w:tc>
      </w:tr>
      <w:tr w:rsidR="00594D1B" w14:paraId="7F795D29" w14:textId="77777777" w:rsidTr="00594D1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110" w:type="dxa"/>
          </w:tcPr>
          <w:p w14:paraId="509101E2" w14:textId="77777777" w:rsidR="00594D1B" w:rsidRDefault="007E0431">
            <w:r>
              <w:t>Variable</w:t>
            </w:r>
          </w:p>
        </w:tc>
        <w:tc>
          <w:tcPr>
            <w:tcW w:w="1642" w:type="dxa"/>
          </w:tcPr>
          <w:p w14:paraId="6602275F"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1</w:t>
            </w:r>
            <w:r>
              <w:rPr>
                <w:b/>
                <w:vertAlign w:val="superscript"/>
              </w:rPr>
              <w:t>st</w:t>
            </w:r>
            <w:r>
              <w:rPr>
                <w:b/>
              </w:rPr>
              <w:t xml:space="preserve"> Quarter </w:t>
            </w:r>
          </w:p>
          <w:p w14:paraId="7BAD5368"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(N= 17)</w:t>
            </w:r>
          </w:p>
        </w:tc>
        <w:tc>
          <w:tcPr>
            <w:tcW w:w="1642" w:type="dxa"/>
          </w:tcPr>
          <w:p w14:paraId="4365AC33"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2</w:t>
            </w:r>
            <w:r>
              <w:rPr>
                <w:b/>
                <w:vertAlign w:val="superscript"/>
              </w:rPr>
              <w:t>nd</w:t>
            </w:r>
            <w:r>
              <w:rPr>
                <w:b/>
              </w:rPr>
              <w:t xml:space="preserve"> Quarter</w:t>
            </w:r>
          </w:p>
          <w:p w14:paraId="2E8BFE44"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(N= 17)</w:t>
            </w:r>
          </w:p>
        </w:tc>
        <w:tc>
          <w:tcPr>
            <w:tcW w:w="1642" w:type="dxa"/>
          </w:tcPr>
          <w:p w14:paraId="4BA63318"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3</w:t>
            </w:r>
            <w:r>
              <w:rPr>
                <w:b/>
                <w:vertAlign w:val="superscript"/>
              </w:rPr>
              <w:t>rd</w:t>
            </w:r>
            <w:r>
              <w:rPr>
                <w:b/>
              </w:rPr>
              <w:t xml:space="preserve"> Quarter</w:t>
            </w:r>
          </w:p>
          <w:p w14:paraId="420308FE"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(N= 17)</w:t>
            </w:r>
          </w:p>
        </w:tc>
        <w:tc>
          <w:tcPr>
            <w:tcW w:w="1643" w:type="dxa"/>
          </w:tcPr>
          <w:p w14:paraId="097CD9FC"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4</w:t>
            </w:r>
            <w:r>
              <w:rPr>
                <w:b/>
                <w:vertAlign w:val="superscript"/>
              </w:rPr>
              <w:t>th</w:t>
            </w:r>
            <w:r>
              <w:rPr>
                <w:b/>
              </w:rPr>
              <w:t xml:space="preserve"> Quarter</w:t>
            </w:r>
          </w:p>
          <w:p w14:paraId="15C346A1"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(N= 17)</w:t>
            </w:r>
          </w:p>
        </w:tc>
      </w:tr>
      <w:tr w:rsidR="00594D1B" w14:paraId="4DEFC901" w14:textId="77777777" w:rsidTr="00594D1B">
        <w:trPr>
          <w:trHeight w:val="440"/>
        </w:trPr>
        <w:tc>
          <w:tcPr>
            <w:cnfStyle w:val="001000000000" w:firstRow="0" w:lastRow="0" w:firstColumn="1" w:lastColumn="0" w:oddVBand="0" w:evenVBand="0" w:oddHBand="0" w:evenHBand="0" w:firstRowFirstColumn="0" w:firstRowLastColumn="0" w:lastRowFirstColumn="0" w:lastRowLastColumn="0"/>
            <w:tcW w:w="7110" w:type="dxa"/>
          </w:tcPr>
          <w:p w14:paraId="6DF7E374" w14:textId="77777777" w:rsidR="00594D1B" w:rsidRDefault="007E0431">
            <w:r>
              <w:rPr>
                <w:b w:val="0"/>
              </w:rPr>
              <w:t>Merchant has not sold tobacco to anyone under the age of 21.</w:t>
            </w:r>
          </w:p>
        </w:tc>
        <w:tc>
          <w:tcPr>
            <w:tcW w:w="1642" w:type="dxa"/>
          </w:tcPr>
          <w:p w14:paraId="59DDD931"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76.5%</w:t>
            </w:r>
          </w:p>
        </w:tc>
        <w:tc>
          <w:tcPr>
            <w:tcW w:w="1642" w:type="dxa"/>
          </w:tcPr>
          <w:p w14:paraId="2EE216FA"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c>
          <w:tcPr>
            <w:tcW w:w="1642" w:type="dxa"/>
          </w:tcPr>
          <w:p w14:paraId="3298370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c>
          <w:tcPr>
            <w:tcW w:w="1643" w:type="dxa"/>
          </w:tcPr>
          <w:p w14:paraId="148503C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r>
      <w:tr w:rsidR="00594D1B" w14:paraId="56160ED3" w14:textId="77777777" w:rsidTr="00594D1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110" w:type="dxa"/>
          </w:tcPr>
          <w:p w14:paraId="02FF1D09" w14:textId="77777777" w:rsidR="00594D1B" w:rsidRDefault="007E0431">
            <w:r>
              <w:rPr>
                <w:b w:val="0"/>
              </w:rPr>
              <w:t>Merchant displays current Board of Equalization Tobacco Seller’s Permit within public view and STAKE Act stickers at every register.</w:t>
            </w:r>
          </w:p>
        </w:tc>
        <w:tc>
          <w:tcPr>
            <w:tcW w:w="1642" w:type="dxa"/>
          </w:tcPr>
          <w:p w14:paraId="10098471"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94.1%</w:t>
            </w:r>
          </w:p>
        </w:tc>
        <w:tc>
          <w:tcPr>
            <w:tcW w:w="1642" w:type="dxa"/>
          </w:tcPr>
          <w:p w14:paraId="582A8FEF"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100.0%</w:t>
            </w:r>
          </w:p>
        </w:tc>
        <w:tc>
          <w:tcPr>
            <w:tcW w:w="1642" w:type="dxa"/>
          </w:tcPr>
          <w:p w14:paraId="73E0AD18"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88.2%</w:t>
            </w:r>
          </w:p>
        </w:tc>
        <w:tc>
          <w:tcPr>
            <w:tcW w:w="1643" w:type="dxa"/>
          </w:tcPr>
          <w:p w14:paraId="0D5D79CB"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100.0%</w:t>
            </w:r>
          </w:p>
        </w:tc>
      </w:tr>
      <w:tr w:rsidR="00594D1B" w14:paraId="543046B1" w14:textId="77777777" w:rsidTr="00594D1B">
        <w:trPr>
          <w:trHeight w:val="440"/>
        </w:trPr>
        <w:tc>
          <w:tcPr>
            <w:cnfStyle w:val="001000000000" w:firstRow="0" w:lastRow="0" w:firstColumn="1" w:lastColumn="0" w:oddVBand="0" w:evenVBand="0" w:oddHBand="0" w:evenHBand="0" w:firstRowFirstColumn="0" w:firstRowLastColumn="0" w:lastRowFirstColumn="0" w:lastRowLastColumn="0"/>
            <w:tcW w:w="7110" w:type="dxa"/>
          </w:tcPr>
          <w:p w14:paraId="2743A9B1" w14:textId="77777777" w:rsidR="00594D1B" w:rsidRDefault="007E0431">
            <w:r>
              <w:rPr>
                <w:b w:val="0"/>
              </w:rPr>
              <w:t>Merchant keeps all tobacco products locked or behind the counter so that sales must be clerk assisted.</w:t>
            </w:r>
          </w:p>
        </w:tc>
        <w:tc>
          <w:tcPr>
            <w:tcW w:w="1642" w:type="dxa"/>
          </w:tcPr>
          <w:p w14:paraId="69D1BA7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c>
          <w:tcPr>
            <w:tcW w:w="1642" w:type="dxa"/>
          </w:tcPr>
          <w:p w14:paraId="2DEC9A1E"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c>
          <w:tcPr>
            <w:tcW w:w="1642" w:type="dxa"/>
          </w:tcPr>
          <w:p w14:paraId="68E12DAA"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c>
          <w:tcPr>
            <w:tcW w:w="1643" w:type="dxa"/>
          </w:tcPr>
          <w:p w14:paraId="21A1B883"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r>
      <w:tr w:rsidR="00594D1B" w14:paraId="6CB5D399" w14:textId="77777777" w:rsidTr="00594D1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110" w:type="dxa"/>
          </w:tcPr>
          <w:p w14:paraId="5B14CA9E" w14:textId="77777777" w:rsidR="00594D1B" w:rsidRDefault="007E0431">
            <w:r>
              <w:rPr>
                <w:b w:val="0"/>
              </w:rPr>
              <w:t>Merchant does not sell single cigarettes or cigarettes in packages fewer than 20 cigarettes.</w:t>
            </w:r>
          </w:p>
        </w:tc>
        <w:tc>
          <w:tcPr>
            <w:tcW w:w="1642" w:type="dxa"/>
          </w:tcPr>
          <w:p w14:paraId="47ADF2D4"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100.0%</w:t>
            </w:r>
          </w:p>
        </w:tc>
        <w:tc>
          <w:tcPr>
            <w:tcW w:w="1642" w:type="dxa"/>
          </w:tcPr>
          <w:p w14:paraId="77498A46"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100.0%</w:t>
            </w:r>
          </w:p>
        </w:tc>
        <w:tc>
          <w:tcPr>
            <w:tcW w:w="1642" w:type="dxa"/>
          </w:tcPr>
          <w:p w14:paraId="5B4AA8C6"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100.0%</w:t>
            </w:r>
          </w:p>
        </w:tc>
        <w:tc>
          <w:tcPr>
            <w:tcW w:w="1643" w:type="dxa"/>
          </w:tcPr>
          <w:p w14:paraId="5A398BD2"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100.0%</w:t>
            </w:r>
          </w:p>
        </w:tc>
      </w:tr>
      <w:tr w:rsidR="00594D1B" w14:paraId="59F1E0EF" w14:textId="77777777" w:rsidTr="00594D1B">
        <w:trPr>
          <w:trHeight w:val="440"/>
        </w:trPr>
        <w:tc>
          <w:tcPr>
            <w:cnfStyle w:val="001000000000" w:firstRow="0" w:lastRow="0" w:firstColumn="1" w:lastColumn="0" w:oddVBand="0" w:evenVBand="0" w:oddHBand="0" w:evenHBand="0" w:firstRowFirstColumn="0" w:firstRowLastColumn="0" w:lastRowFirstColumn="0" w:lastRowLastColumn="0"/>
            <w:tcW w:w="7110" w:type="dxa"/>
          </w:tcPr>
          <w:p w14:paraId="16838C65" w14:textId="77777777" w:rsidR="00594D1B" w:rsidRDefault="007E0431">
            <w:r>
              <w:rPr>
                <w:b w:val="0"/>
              </w:rPr>
              <w:t>Merchant does not sell alcohol to anyone under the age of 21.</w:t>
            </w:r>
          </w:p>
        </w:tc>
        <w:tc>
          <w:tcPr>
            <w:tcW w:w="1642" w:type="dxa"/>
          </w:tcPr>
          <w:p w14:paraId="4FADC340"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c>
          <w:tcPr>
            <w:tcW w:w="1642" w:type="dxa"/>
          </w:tcPr>
          <w:p w14:paraId="58284FCE"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c>
          <w:tcPr>
            <w:tcW w:w="1642" w:type="dxa"/>
          </w:tcPr>
          <w:p w14:paraId="1D8A7EB6"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c>
          <w:tcPr>
            <w:tcW w:w="1643" w:type="dxa"/>
          </w:tcPr>
          <w:p w14:paraId="652BBCAB"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r>
      <w:tr w:rsidR="00594D1B" w14:paraId="0FADD41F" w14:textId="77777777" w:rsidTr="00594D1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110" w:type="dxa"/>
          </w:tcPr>
          <w:p w14:paraId="2F4F117C" w14:textId="77777777" w:rsidR="00594D1B" w:rsidRDefault="007E0431">
            <w:r>
              <w:lastRenderedPageBreak/>
              <w:t>Retailer meets 5-Star Merchant requirements.</w:t>
            </w:r>
          </w:p>
        </w:tc>
        <w:tc>
          <w:tcPr>
            <w:tcW w:w="1642" w:type="dxa"/>
          </w:tcPr>
          <w:p w14:paraId="075E81AA"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70.6%</w:t>
            </w:r>
          </w:p>
          <w:p w14:paraId="4FA11266"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(n= 12)</w:t>
            </w:r>
          </w:p>
        </w:tc>
        <w:tc>
          <w:tcPr>
            <w:tcW w:w="1642" w:type="dxa"/>
          </w:tcPr>
          <w:p w14:paraId="714BC35F"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100.0%</w:t>
            </w:r>
          </w:p>
          <w:p w14:paraId="0292F812"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(n= 17)</w:t>
            </w:r>
          </w:p>
        </w:tc>
        <w:tc>
          <w:tcPr>
            <w:tcW w:w="1642" w:type="dxa"/>
          </w:tcPr>
          <w:p w14:paraId="5B437506"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88.2%</w:t>
            </w:r>
          </w:p>
          <w:p w14:paraId="45ED40A5"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(n= 15)</w:t>
            </w:r>
          </w:p>
        </w:tc>
        <w:tc>
          <w:tcPr>
            <w:tcW w:w="1643" w:type="dxa"/>
          </w:tcPr>
          <w:p w14:paraId="39D5E623"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100.0%</w:t>
            </w:r>
          </w:p>
          <w:p w14:paraId="5DEAB1A4"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(n=17)</w:t>
            </w:r>
          </w:p>
        </w:tc>
      </w:tr>
    </w:tbl>
    <w:p w14:paraId="1AAF6030" w14:textId="77777777" w:rsidR="00594D1B" w:rsidRDefault="00594D1B">
      <w:pPr>
        <w:spacing w:after="0" w:line="240" w:lineRule="auto"/>
      </w:pPr>
    </w:p>
    <w:p w14:paraId="5509CA62" w14:textId="77777777" w:rsidR="00594D1B" w:rsidRDefault="00594D1B">
      <w:pPr>
        <w:spacing w:after="0" w:line="240" w:lineRule="auto"/>
      </w:pPr>
    </w:p>
    <w:p w14:paraId="73A5ED3C" w14:textId="77777777" w:rsidR="00594D1B" w:rsidRDefault="007E0431">
      <w:pPr>
        <w:jc w:val="center"/>
      </w:pPr>
      <w:r>
        <w:rPr>
          <w:b/>
          <w:sz w:val="32"/>
          <w:szCs w:val="32"/>
        </w:rPr>
        <w:t>Objective 4</w:t>
      </w:r>
    </w:p>
    <w:tbl>
      <w:tblPr>
        <w:tblStyle w:val="aff1"/>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6"/>
      </w:tblGrid>
      <w:tr w:rsidR="00594D1B" w14:paraId="56D5C31F" w14:textId="77777777">
        <w:trPr>
          <w:trHeight w:val="380"/>
        </w:trPr>
        <w:tc>
          <w:tcPr>
            <w:tcW w:w="13926" w:type="dxa"/>
            <w:shd w:val="clear" w:color="auto" w:fill="D9D9D9"/>
            <w:vAlign w:val="center"/>
          </w:tcPr>
          <w:p w14:paraId="3F8B1C9F" w14:textId="4FD20244" w:rsidR="00594D1B" w:rsidRDefault="003D1762">
            <w:pPr>
              <w:spacing w:after="0" w:line="240" w:lineRule="auto"/>
              <w:ind w:left="-90"/>
              <w:jc w:val="center"/>
              <w:rPr>
                <w:b/>
              </w:rPr>
            </w:pPr>
            <w:r>
              <w:rPr>
                <w:b/>
              </w:rPr>
              <w:t xml:space="preserve">TPC SOUTH YEAR 2 </w:t>
            </w:r>
            <w:r w:rsidR="007E0431">
              <w:rPr>
                <w:b/>
              </w:rPr>
              <w:t>(FY18/19) OBJECTIVE OUTCOME EVALUATION ANNUAL REPORTING TABLE – PART 1</w:t>
            </w:r>
          </w:p>
        </w:tc>
      </w:tr>
      <w:tr w:rsidR="00594D1B" w14:paraId="703339F2" w14:textId="77777777">
        <w:trPr>
          <w:trHeight w:val="380"/>
        </w:trPr>
        <w:tc>
          <w:tcPr>
            <w:tcW w:w="13926" w:type="dxa"/>
          </w:tcPr>
          <w:p w14:paraId="61AB616A" w14:textId="77777777" w:rsidR="00594D1B" w:rsidRDefault="007E0431">
            <w:pPr>
              <w:spacing w:after="0" w:line="240" w:lineRule="auto"/>
              <w:ind w:left="-90"/>
            </w:pPr>
            <w:r>
              <w:rPr>
                <w:b/>
                <w:u w:val="single"/>
              </w:rPr>
              <w:t xml:space="preserve">PROJECT: </w:t>
            </w:r>
            <w:r>
              <w:t>Lowering Youth Prevalence and Youth access to Tobacco – South Orange County; Year 2 2018-2019</w:t>
            </w:r>
          </w:p>
          <w:p w14:paraId="06C50198" w14:textId="77777777" w:rsidR="00594D1B" w:rsidRDefault="007E0431">
            <w:pPr>
              <w:spacing w:after="0" w:line="240" w:lineRule="auto"/>
              <w:ind w:left="-90"/>
            </w:pPr>
            <w:r>
              <w:rPr>
                <w:b/>
                <w:u w:val="single"/>
              </w:rPr>
              <w:t xml:space="preserve">OBJECTIVE: </w:t>
            </w:r>
            <w:r>
              <w:t xml:space="preserve">(1) </w:t>
            </w:r>
            <w:r>
              <w:rPr>
                <w:color w:val="000000"/>
              </w:rPr>
              <w:t>By June 30, 2020, report a stabilization and/or reduction in the prevalence of smoking among the youth population, depending on Orange County youth smoking trends.  (2)  By June 30, 2020, report a stabilization and/or reduction in the prevalence of e-cigarette use among the youth population, depending on Orange County e-cigarette use trends.</w:t>
            </w:r>
          </w:p>
          <w:p w14:paraId="4EDACEC7"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Objective Number: 4</w:t>
            </w:r>
          </w:p>
          <w:p w14:paraId="3B3B88BA"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Objective Description: By June 30, 2019, in collaboration with local law enforcement and youth volunteers, merchant education will be conducted with the 17 previously surveyed (“Attempted Buys”) retailers in catchment area to provide information on the laws governing the sale and advertising of traditional and non-traditional tobacco products, and the new requirements from the five tobacco control bills signed into California law in 2016. At least 25% of the stores will sign a merchant education commitment form.</w:t>
            </w:r>
          </w:p>
          <w:p w14:paraId="75F918A4" w14:textId="77777777" w:rsidR="00594D1B" w:rsidRDefault="007E0431">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Outcome Objective: To analyze data collected from the Tobacco Retailer Site Assessments to determine tobacco retailer’s compliance to tobacco laws and policies and if further action is warranted.</w:t>
            </w:r>
          </w:p>
        </w:tc>
      </w:tr>
      <w:tr w:rsidR="00594D1B" w14:paraId="7258B47E" w14:textId="77777777">
        <w:trPr>
          <w:trHeight w:val="380"/>
        </w:trPr>
        <w:tc>
          <w:tcPr>
            <w:tcW w:w="13926" w:type="dxa"/>
            <w:tcBorders>
              <w:bottom w:val="single" w:sz="4" w:space="0" w:color="000000"/>
            </w:tcBorders>
          </w:tcPr>
          <w:p w14:paraId="7842E82E" w14:textId="77777777" w:rsidR="00594D1B" w:rsidRDefault="007E0431">
            <w:pPr>
              <w:spacing w:after="0" w:line="240" w:lineRule="auto"/>
              <w:ind w:left="-90"/>
              <w:rPr>
                <w:b/>
                <w:u w:val="single"/>
              </w:rPr>
            </w:pPr>
            <w:r>
              <w:rPr>
                <w:b/>
                <w:u w:val="single"/>
              </w:rPr>
              <w:t>EVALUATION METHODS:</w:t>
            </w:r>
          </w:p>
          <w:p w14:paraId="39D222E0" w14:textId="739BAD67" w:rsidR="00594D1B" w:rsidRDefault="007E0431">
            <w:pPr>
              <w:numPr>
                <w:ilvl w:val="0"/>
                <w:numId w:val="3"/>
              </w:numPr>
              <w:pBdr>
                <w:top w:val="nil"/>
                <w:left w:val="nil"/>
                <w:bottom w:val="nil"/>
                <w:right w:val="nil"/>
                <w:between w:val="nil"/>
              </w:pBdr>
              <w:spacing w:after="0" w:line="240" w:lineRule="auto"/>
            </w:pPr>
            <w:r>
              <w:rPr>
                <w:color w:val="000000"/>
                <w:sz w:val="20"/>
                <w:szCs w:val="20"/>
              </w:rPr>
              <w:t xml:space="preserve">Evaluation Design: </w:t>
            </w:r>
            <w:r>
              <w:rPr>
                <w:color w:val="000000"/>
              </w:rPr>
              <w:t xml:space="preserve">The evaluation of the project incorporated a non-experimental research design method.  </w:t>
            </w:r>
            <w:r w:rsidR="00FC65EF">
              <w:rPr>
                <w:color w:val="000000"/>
              </w:rPr>
              <w:t>“THE AGENCY”</w:t>
            </w:r>
            <w:r>
              <w:rPr>
                <w:color w:val="000000"/>
              </w:rPr>
              <w:t xml:space="preserve"> staff assessed the tobacco retailers’ compliance to tobacco policies (see results in objective 3).  Further assessment was conducted during the merchant education phase, which occurred immediately following the site visit assessment.</w:t>
            </w:r>
          </w:p>
          <w:p w14:paraId="4D90B015" w14:textId="77777777" w:rsidR="00594D1B" w:rsidRDefault="007E0431">
            <w:pPr>
              <w:numPr>
                <w:ilvl w:val="0"/>
                <w:numId w:val="6"/>
              </w:numPr>
              <w:pBdr>
                <w:top w:val="nil"/>
                <w:left w:val="nil"/>
                <w:bottom w:val="nil"/>
                <w:right w:val="nil"/>
                <w:between w:val="nil"/>
              </w:pBdr>
              <w:spacing w:after="120" w:line="240" w:lineRule="auto"/>
              <w:rPr>
                <w:color w:val="000000"/>
                <w:sz w:val="20"/>
                <w:szCs w:val="20"/>
              </w:rPr>
            </w:pPr>
            <w:r>
              <w:rPr>
                <w:color w:val="000000"/>
                <w:sz w:val="20"/>
                <w:szCs w:val="20"/>
              </w:rPr>
              <w:t xml:space="preserve">Sampling: </w:t>
            </w:r>
            <w:r>
              <w:rPr>
                <w:color w:val="000000"/>
              </w:rPr>
              <w:t>See “Sampling” method in objective 3</w:t>
            </w:r>
          </w:p>
          <w:p w14:paraId="42C0051F" w14:textId="7B21F4A9" w:rsidR="00594D1B" w:rsidRDefault="007E0431">
            <w:pPr>
              <w:numPr>
                <w:ilvl w:val="0"/>
                <w:numId w:val="6"/>
              </w:numPr>
              <w:pBdr>
                <w:top w:val="nil"/>
                <w:left w:val="nil"/>
                <w:bottom w:val="nil"/>
                <w:right w:val="nil"/>
                <w:between w:val="nil"/>
              </w:pBdr>
              <w:spacing w:after="120" w:line="240" w:lineRule="auto"/>
            </w:pPr>
            <w:r>
              <w:rPr>
                <w:color w:val="000000"/>
                <w:sz w:val="20"/>
                <w:szCs w:val="20"/>
              </w:rPr>
              <w:t xml:space="preserve">Data collection instruments and procedures: </w:t>
            </w:r>
            <w:r w:rsidR="00FC65EF">
              <w:rPr>
                <w:color w:val="000000"/>
              </w:rPr>
              <w:t>“THE AGENCY”</w:t>
            </w:r>
            <w:r>
              <w:rPr>
                <w:color w:val="000000"/>
              </w:rPr>
              <w:t xml:space="preserve"> staff and the evaluator modified TUPP’s existing Tobacco Retailer Site Assessment Survey for providers to gather information regarding the sites’ compliance with tobacco laws and regulations.  </w:t>
            </w:r>
            <w:r w:rsidR="00FC65EF">
              <w:rPr>
                <w:color w:val="000000"/>
              </w:rPr>
              <w:t>“THE AGENCY”</w:t>
            </w:r>
            <w:r>
              <w:rPr>
                <w:color w:val="000000"/>
              </w:rPr>
              <w:t xml:space="preserve"> staff contacted the retail stores to schedule the site visit with the manager or owner.  Staff made observations of the store and completed the site inspection components on the survey.  Following inspection, staff provided feedback and resources and completed the merchant education components of the instrument.</w:t>
            </w:r>
          </w:p>
          <w:p w14:paraId="5B915AE4" w14:textId="77777777" w:rsidR="00594D1B" w:rsidRDefault="007E0431">
            <w:pPr>
              <w:numPr>
                <w:ilvl w:val="0"/>
                <w:numId w:val="6"/>
              </w:numPr>
              <w:pBdr>
                <w:top w:val="nil"/>
                <w:left w:val="nil"/>
                <w:bottom w:val="nil"/>
                <w:right w:val="nil"/>
                <w:between w:val="nil"/>
              </w:pBdr>
              <w:spacing w:after="120" w:line="240" w:lineRule="auto"/>
            </w:pPr>
            <w:r>
              <w:rPr>
                <w:color w:val="000000"/>
                <w:sz w:val="20"/>
                <w:szCs w:val="20"/>
              </w:rPr>
              <w:t xml:space="preserve">Data analysis: </w:t>
            </w:r>
            <w:r>
              <w:rPr>
                <w:color w:val="000000"/>
              </w:rPr>
              <w:t>The evaluator analyzed the data using the IBM Statistical Package for Social Sciences (SPSS) version 25.  Descriptive statistics (frequency measures) were calculated to analyze the data.</w:t>
            </w:r>
          </w:p>
        </w:tc>
      </w:tr>
    </w:tbl>
    <w:p w14:paraId="5011338B" w14:textId="77777777" w:rsidR="00594D1B" w:rsidRDefault="00594D1B">
      <w:pPr>
        <w:spacing w:after="0" w:line="240" w:lineRule="auto"/>
      </w:pPr>
    </w:p>
    <w:p w14:paraId="11D2F0DB" w14:textId="77777777" w:rsidR="00BC3D87" w:rsidRDefault="00BC3D87">
      <w:pPr>
        <w:spacing w:after="0" w:line="240" w:lineRule="auto"/>
      </w:pPr>
    </w:p>
    <w:p w14:paraId="3EF33962" w14:textId="77777777" w:rsidR="00594D1B" w:rsidRDefault="00594D1B">
      <w:pPr>
        <w:spacing w:after="0" w:line="240" w:lineRule="auto"/>
      </w:pPr>
    </w:p>
    <w:tbl>
      <w:tblPr>
        <w:tblStyle w:val="aff2"/>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1710"/>
        <w:gridCol w:w="1504"/>
        <w:gridCol w:w="7562"/>
      </w:tblGrid>
      <w:tr w:rsidR="00594D1B" w14:paraId="4293613B" w14:textId="77777777">
        <w:trPr>
          <w:trHeight w:val="360"/>
        </w:trPr>
        <w:tc>
          <w:tcPr>
            <w:tcW w:w="13926" w:type="dxa"/>
            <w:gridSpan w:val="4"/>
            <w:tcBorders>
              <w:top w:val="single" w:sz="4" w:space="0" w:color="000000"/>
              <w:bottom w:val="single" w:sz="4" w:space="0" w:color="000000"/>
            </w:tcBorders>
            <w:shd w:val="clear" w:color="auto" w:fill="D9D9D9"/>
            <w:vAlign w:val="center"/>
          </w:tcPr>
          <w:p w14:paraId="13ED2EEF" w14:textId="77777777" w:rsidR="00594D1B" w:rsidRDefault="007E0431">
            <w:pPr>
              <w:spacing w:after="0" w:line="240" w:lineRule="auto"/>
              <w:jc w:val="center"/>
              <w:rPr>
                <w:b/>
              </w:rPr>
            </w:pPr>
            <w:r>
              <w:rPr>
                <w:b/>
              </w:rPr>
              <w:lastRenderedPageBreak/>
              <w:t>MAJOR RESULTS – PART 1</w:t>
            </w:r>
          </w:p>
          <w:p w14:paraId="0D2E417F" w14:textId="14C9C99E" w:rsidR="00594D1B" w:rsidRDefault="003D1762">
            <w:pPr>
              <w:spacing w:after="0" w:line="240" w:lineRule="auto"/>
              <w:jc w:val="center"/>
              <w:rPr>
                <w:b/>
              </w:rPr>
            </w:pPr>
            <w:r>
              <w:rPr>
                <w:b/>
              </w:rPr>
              <w:t xml:space="preserve">TPC SOUTH YEAR 2 </w:t>
            </w:r>
            <w:r w:rsidR="007E0431">
              <w:rPr>
                <w:b/>
              </w:rPr>
              <w:t>(FY18/19) OBJECTIVE OUTCOME EVALUATION ANNUAL REPORTING TABLE</w:t>
            </w:r>
          </w:p>
        </w:tc>
      </w:tr>
      <w:tr w:rsidR="00594D1B" w14:paraId="7C7E65AD" w14:textId="77777777">
        <w:trPr>
          <w:trHeight w:val="360"/>
        </w:trPr>
        <w:tc>
          <w:tcPr>
            <w:tcW w:w="3150" w:type="dxa"/>
            <w:tcBorders>
              <w:bottom w:val="single" w:sz="4" w:space="0" w:color="000000"/>
            </w:tcBorders>
            <w:vAlign w:val="center"/>
          </w:tcPr>
          <w:p w14:paraId="2B05E1D6" w14:textId="77777777" w:rsidR="00594D1B" w:rsidRDefault="007E0431">
            <w:pPr>
              <w:spacing w:after="0" w:line="240" w:lineRule="auto"/>
              <w:ind w:left="-90"/>
            </w:pPr>
            <w:r>
              <w:rPr>
                <w:b/>
              </w:rPr>
              <w:t>Measure</w:t>
            </w:r>
          </w:p>
          <w:p w14:paraId="1BB59A92" w14:textId="77777777" w:rsidR="00594D1B" w:rsidRDefault="007E0431">
            <w:pPr>
              <w:spacing w:after="0" w:line="240" w:lineRule="auto"/>
              <w:ind w:left="-90"/>
              <w:rPr>
                <w:sz w:val="20"/>
                <w:szCs w:val="20"/>
              </w:rPr>
            </w:pPr>
            <w:r>
              <w:rPr>
                <w:sz w:val="20"/>
                <w:szCs w:val="20"/>
              </w:rPr>
              <w:t>[Write each measure being assessed for this objective.]</w:t>
            </w:r>
          </w:p>
        </w:tc>
        <w:tc>
          <w:tcPr>
            <w:tcW w:w="1710" w:type="dxa"/>
            <w:tcBorders>
              <w:bottom w:val="single" w:sz="4" w:space="0" w:color="000000"/>
            </w:tcBorders>
            <w:vAlign w:val="center"/>
          </w:tcPr>
          <w:p w14:paraId="20F7A5FD" w14:textId="77777777" w:rsidR="00594D1B" w:rsidRDefault="007E0431">
            <w:pPr>
              <w:spacing w:after="0" w:line="240" w:lineRule="auto"/>
              <w:ind w:left="-90"/>
              <w:jc w:val="center"/>
            </w:pPr>
            <w:r>
              <w:rPr>
                <w:b/>
              </w:rPr>
              <w:t>Target</w:t>
            </w:r>
          </w:p>
          <w:p w14:paraId="57A7914F" w14:textId="77777777" w:rsidR="00594D1B" w:rsidRDefault="007E0431">
            <w:pPr>
              <w:spacing w:after="0" w:line="240" w:lineRule="auto"/>
              <w:ind w:left="-90"/>
              <w:jc w:val="center"/>
              <w:rPr>
                <w:sz w:val="20"/>
                <w:szCs w:val="20"/>
              </w:rPr>
            </w:pPr>
            <w:r>
              <w:rPr>
                <w:sz w:val="20"/>
                <w:szCs w:val="20"/>
              </w:rPr>
              <w:t>[Desired change in measure or benchmark value.]</w:t>
            </w:r>
          </w:p>
        </w:tc>
        <w:tc>
          <w:tcPr>
            <w:tcW w:w="1504" w:type="dxa"/>
            <w:tcBorders>
              <w:bottom w:val="single" w:sz="4" w:space="0" w:color="000000"/>
            </w:tcBorders>
            <w:vAlign w:val="center"/>
          </w:tcPr>
          <w:p w14:paraId="527E5898" w14:textId="77777777" w:rsidR="00594D1B" w:rsidRDefault="007E0431">
            <w:pPr>
              <w:spacing w:after="0" w:line="240" w:lineRule="auto"/>
              <w:ind w:left="-90"/>
              <w:rPr>
                <w:b/>
              </w:rPr>
            </w:pPr>
            <w:r>
              <w:rPr>
                <w:b/>
              </w:rPr>
              <w:t>Outcome</w:t>
            </w:r>
          </w:p>
          <w:p w14:paraId="54199157" w14:textId="77777777" w:rsidR="00594D1B" w:rsidRDefault="007E0431">
            <w:pPr>
              <w:spacing w:after="0" w:line="240" w:lineRule="auto"/>
              <w:ind w:left="-90"/>
              <w:rPr>
                <w:b/>
              </w:rPr>
            </w:pPr>
            <w:r>
              <w:rPr>
                <w:b/>
              </w:rPr>
              <w:t>Measure</w:t>
            </w:r>
          </w:p>
          <w:p w14:paraId="73E99370" w14:textId="77777777" w:rsidR="00594D1B" w:rsidRDefault="007E0431">
            <w:pPr>
              <w:spacing w:after="0" w:line="240" w:lineRule="auto"/>
              <w:ind w:left="-90"/>
              <w:rPr>
                <w:b/>
              </w:rPr>
            </w:pPr>
            <w:r>
              <w:rPr>
                <w:b/>
              </w:rPr>
              <w:t>Result by Site/City (N)*</w:t>
            </w:r>
          </w:p>
        </w:tc>
        <w:tc>
          <w:tcPr>
            <w:tcW w:w="7562" w:type="dxa"/>
            <w:tcBorders>
              <w:bottom w:val="single" w:sz="4" w:space="0" w:color="000000"/>
            </w:tcBorders>
            <w:vAlign w:val="center"/>
          </w:tcPr>
          <w:p w14:paraId="62CA31E9" w14:textId="77777777" w:rsidR="00594D1B" w:rsidRDefault="007E0431">
            <w:pPr>
              <w:spacing w:after="0" w:line="240" w:lineRule="auto"/>
              <w:rPr>
                <w:b/>
              </w:rPr>
            </w:pPr>
            <w:r>
              <w:rPr>
                <w:b/>
              </w:rPr>
              <w:t>Evaluator Interpretation of Result</w:t>
            </w:r>
          </w:p>
          <w:p w14:paraId="01E9AC2A" w14:textId="77777777" w:rsidR="00594D1B" w:rsidRDefault="007E0431">
            <w:pPr>
              <w:spacing w:after="0" w:line="240" w:lineRule="auto"/>
              <w:rPr>
                <w:sz w:val="20"/>
                <w:szCs w:val="20"/>
              </w:rPr>
            </w:pPr>
            <w:r>
              <w:rPr>
                <w:sz w:val="20"/>
                <w:szCs w:val="20"/>
              </w:rPr>
              <w:t xml:space="preserve">[In 3 sentences or less, describe the findings and what they say about </w:t>
            </w:r>
            <w:proofErr w:type="gramStart"/>
            <w:r>
              <w:rPr>
                <w:sz w:val="20"/>
                <w:szCs w:val="20"/>
              </w:rPr>
              <w:t>whether or not</w:t>
            </w:r>
            <w:proofErr w:type="gramEnd"/>
            <w:r>
              <w:rPr>
                <w:sz w:val="20"/>
                <w:szCs w:val="20"/>
              </w:rPr>
              <w:t xml:space="preserve"> the measure target was met.  Present any other sub-group variation in the measure where appropriate.]</w:t>
            </w:r>
          </w:p>
        </w:tc>
      </w:tr>
      <w:tr w:rsidR="00594D1B" w14:paraId="6EE6F979" w14:textId="77777777">
        <w:trPr>
          <w:trHeight w:val="360"/>
        </w:trPr>
        <w:tc>
          <w:tcPr>
            <w:tcW w:w="3150" w:type="dxa"/>
            <w:tcBorders>
              <w:top w:val="single" w:sz="4" w:space="0" w:color="000000"/>
            </w:tcBorders>
          </w:tcPr>
          <w:p w14:paraId="180F9450" w14:textId="77777777" w:rsidR="00594D1B" w:rsidRDefault="007E0431">
            <w:pPr>
              <w:numPr>
                <w:ilvl w:val="0"/>
                <w:numId w:val="5"/>
              </w:numPr>
              <w:pBdr>
                <w:top w:val="nil"/>
                <w:left w:val="nil"/>
                <w:bottom w:val="nil"/>
                <w:right w:val="nil"/>
                <w:between w:val="nil"/>
              </w:pBdr>
              <w:spacing w:after="0" w:line="240" w:lineRule="auto"/>
              <w:rPr>
                <w:color w:val="000000"/>
                <w:sz w:val="20"/>
                <w:szCs w:val="20"/>
              </w:rPr>
            </w:pPr>
            <w:r>
              <w:rPr>
                <w:color w:val="000000"/>
              </w:rPr>
              <w:t>Determine tobacco retailer’s compliance to tobacco laws and policies</w:t>
            </w:r>
          </w:p>
        </w:tc>
        <w:tc>
          <w:tcPr>
            <w:tcW w:w="1710" w:type="dxa"/>
            <w:tcBorders>
              <w:top w:val="single" w:sz="4" w:space="0" w:color="000000"/>
            </w:tcBorders>
            <w:vAlign w:val="center"/>
          </w:tcPr>
          <w:p w14:paraId="28B99236" w14:textId="77777777" w:rsidR="00594D1B" w:rsidRDefault="007E0431">
            <w:pPr>
              <w:spacing w:after="0" w:line="240" w:lineRule="auto"/>
              <w:ind w:left="-90"/>
              <w:jc w:val="center"/>
              <w:rPr>
                <w:sz w:val="20"/>
                <w:szCs w:val="20"/>
              </w:rPr>
            </w:pPr>
            <w:r>
              <w:rPr>
                <w:sz w:val="20"/>
                <w:szCs w:val="20"/>
              </w:rPr>
              <w:t>NA</w:t>
            </w:r>
          </w:p>
        </w:tc>
        <w:tc>
          <w:tcPr>
            <w:tcW w:w="1504" w:type="dxa"/>
            <w:tcBorders>
              <w:top w:val="single" w:sz="4" w:space="0" w:color="000000"/>
            </w:tcBorders>
            <w:vAlign w:val="center"/>
          </w:tcPr>
          <w:p w14:paraId="722AF097" w14:textId="77777777" w:rsidR="00594D1B" w:rsidRPr="00BC3D87" w:rsidRDefault="007E0431">
            <w:pPr>
              <w:spacing w:after="0" w:line="240" w:lineRule="auto"/>
              <w:ind w:left="-90"/>
              <w:rPr>
                <w:sz w:val="20"/>
                <w:szCs w:val="20"/>
                <w:lang w:val="es-MX"/>
              </w:rPr>
            </w:pPr>
            <w:r w:rsidRPr="00BC3D87">
              <w:rPr>
                <w:sz w:val="20"/>
                <w:szCs w:val="20"/>
                <w:lang w:val="es-MX"/>
              </w:rPr>
              <w:t>TOTAL (N): 17</w:t>
            </w:r>
          </w:p>
          <w:p w14:paraId="745CBBED" w14:textId="77777777" w:rsidR="00594D1B" w:rsidRPr="00BC3D87" w:rsidRDefault="007E0431">
            <w:pPr>
              <w:spacing w:after="0" w:line="240" w:lineRule="auto"/>
              <w:ind w:left="-90"/>
              <w:rPr>
                <w:sz w:val="20"/>
                <w:szCs w:val="20"/>
                <w:lang w:val="es-MX"/>
              </w:rPr>
            </w:pPr>
            <w:r w:rsidRPr="00BC3D87">
              <w:rPr>
                <w:sz w:val="20"/>
                <w:szCs w:val="20"/>
                <w:lang w:val="es-MX"/>
              </w:rPr>
              <w:t>Aliso Viejo (n): 13</w:t>
            </w:r>
          </w:p>
          <w:p w14:paraId="24A262AB" w14:textId="77777777" w:rsidR="00594D1B" w:rsidRDefault="007E0431">
            <w:pPr>
              <w:spacing w:after="0" w:line="240" w:lineRule="auto"/>
              <w:ind w:left="-90"/>
              <w:rPr>
                <w:sz w:val="20"/>
                <w:szCs w:val="20"/>
              </w:rPr>
            </w:pPr>
            <w:r>
              <w:rPr>
                <w:sz w:val="20"/>
                <w:szCs w:val="20"/>
              </w:rPr>
              <w:t>Laguna Niguel (n): 4</w:t>
            </w:r>
          </w:p>
        </w:tc>
        <w:tc>
          <w:tcPr>
            <w:tcW w:w="7562" w:type="dxa"/>
            <w:tcBorders>
              <w:top w:val="single" w:sz="4" w:space="0" w:color="000000"/>
            </w:tcBorders>
            <w:vAlign w:val="center"/>
          </w:tcPr>
          <w:p w14:paraId="04AFFF6F" w14:textId="77777777" w:rsidR="00594D1B" w:rsidRDefault="007E0431">
            <w:pPr>
              <w:spacing w:after="0" w:line="240" w:lineRule="auto"/>
              <w:ind w:left="-90"/>
              <w:rPr>
                <w:sz w:val="20"/>
                <w:szCs w:val="20"/>
              </w:rPr>
            </w:pPr>
            <w:r>
              <w:rPr>
                <w:sz w:val="20"/>
                <w:szCs w:val="20"/>
              </w:rPr>
              <w:t xml:space="preserve">Evaluator Interpretation:  </w:t>
            </w:r>
            <w:r>
              <w:t xml:space="preserve">The tobacco retailers observed were complying with tobacco laws and policies.  Merchant education was conducted to merchants (owners, managers, and employees) at 17 stores that sell tobacco.  During the Merchant Education all 17 tobacco retail locations were compliant of proper signage being appropriately posted and tobacco products were out of the public’s reach. No tobacco retail locations required a re-check. </w:t>
            </w:r>
          </w:p>
        </w:tc>
      </w:tr>
    </w:tbl>
    <w:p w14:paraId="2DFD80FB" w14:textId="77777777" w:rsidR="00594D1B" w:rsidRDefault="00594D1B">
      <w:pPr>
        <w:spacing w:after="0" w:line="240" w:lineRule="auto"/>
      </w:pPr>
    </w:p>
    <w:p w14:paraId="7149F7EB" w14:textId="77777777" w:rsidR="00594D1B" w:rsidRDefault="00594D1B">
      <w:pPr>
        <w:spacing w:after="0" w:line="240" w:lineRule="auto"/>
      </w:pPr>
    </w:p>
    <w:tbl>
      <w:tblPr>
        <w:tblStyle w:val="aff3"/>
        <w:tblW w:w="139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0"/>
      </w:tblGrid>
      <w:tr w:rsidR="00594D1B" w14:paraId="7FF150F4" w14:textId="77777777">
        <w:trPr>
          <w:trHeight w:val="300"/>
        </w:trPr>
        <w:tc>
          <w:tcPr>
            <w:tcW w:w="13950" w:type="dxa"/>
            <w:tcBorders>
              <w:bottom w:val="single" w:sz="4" w:space="0" w:color="000000"/>
            </w:tcBorders>
            <w:shd w:val="clear" w:color="auto" w:fill="D9D9D9"/>
          </w:tcPr>
          <w:p w14:paraId="3DB8F14D" w14:textId="77777777" w:rsidR="00594D1B" w:rsidRDefault="007E0431">
            <w:pPr>
              <w:spacing w:after="0" w:line="240" w:lineRule="auto"/>
              <w:ind w:left="-90"/>
              <w:jc w:val="center"/>
              <w:rPr>
                <w:b/>
              </w:rPr>
            </w:pPr>
            <w:r>
              <w:rPr>
                <w:b/>
              </w:rPr>
              <w:t>OVERALL EVALUATOR IMPRESSION – PART 1</w:t>
            </w:r>
          </w:p>
          <w:p w14:paraId="7B0DE56B" w14:textId="21D7C445" w:rsidR="00594D1B" w:rsidRDefault="003D1762">
            <w:pPr>
              <w:spacing w:after="0" w:line="240" w:lineRule="auto"/>
              <w:ind w:left="-90"/>
              <w:jc w:val="center"/>
              <w:rPr>
                <w:b/>
              </w:rPr>
            </w:pPr>
            <w:r>
              <w:rPr>
                <w:b/>
              </w:rPr>
              <w:t xml:space="preserve">TPC SOUTH YEAR 2 </w:t>
            </w:r>
            <w:r w:rsidR="007E0431">
              <w:rPr>
                <w:b/>
              </w:rPr>
              <w:t>(FY18/19) OBJECTIVE OUTCOME EVALUATION ANNUAL REPORTING TABLE</w:t>
            </w:r>
          </w:p>
          <w:p w14:paraId="5F2740E4" w14:textId="77777777" w:rsidR="00594D1B" w:rsidRDefault="007E0431">
            <w:pPr>
              <w:spacing w:after="0" w:line="240" w:lineRule="auto"/>
              <w:ind w:left="-90"/>
              <w:jc w:val="center"/>
              <w:rPr>
                <w:sz w:val="20"/>
                <w:szCs w:val="20"/>
              </w:rPr>
            </w:pPr>
            <w:r>
              <w:rPr>
                <w:sz w:val="20"/>
                <w:szCs w:val="20"/>
              </w:rPr>
              <w:t>[Please provide no more than 3 sentences per section.]</w:t>
            </w:r>
          </w:p>
        </w:tc>
      </w:tr>
      <w:tr w:rsidR="00594D1B" w14:paraId="0D634BF0" w14:textId="77777777">
        <w:trPr>
          <w:trHeight w:val="300"/>
        </w:trPr>
        <w:tc>
          <w:tcPr>
            <w:tcW w:w="13950" w:type="dxa"/>
            <w:tcBorders>
              <w:top w:val="single" w:sz="4" w:space="0" w:color="000000"/>
              <w:bottom w:val="single" w:sz="4" w:space="0" w:color="000000"/>
            </w:tcBorders>
          </w:tcPr>
          <w:p w14:paraId="67BB9095" w14:textId="77777777" w:rsidR="00594D1B" w:rsidRDefault="007E0431">
            <w:pPr>
              <w:spacing w:after="0" w:line="240" w:lineRule="auto"/>
              <w:rPr>
                <w:sz w:val="20"/>
                <w:szCs w:val="20"/>
              </w:rPr>
            </w:pPr>
            <w:r>
              <w:rPr>
                <w:b/>
                <w:sz w:val="20"/>
                <w:szCs w:val="20"/>
              </w:rPr>
              <w:t>Was the objective met?</w:t>
            </w:r>
            <w:r>
              <w:rPr>
                <w:sz w:val="20"/>
                <w:szCs w:val="20"/>
              </w:rPr>
              <w:t xml:space="preserve">  [What does the analysis suggest about whether the overall objective was met?]</w:t>
            </w:r>
          </w:p>
          <w:p w14:paraId="21A68C5B" w14:textId="6F65C5FC" w:rsidR="00594D1B" w:rsidRDefault="007E0431">
            <w:pPr>
              <w:spacing w:after="0" w:line="240" w:lineRule="auto"/>
              <w:rPr>
                <w:sz w:val="20"/>
                <w:szCs w:val="20"/>
              </w:rPr>
            </w:pPr>
            <w:r>
              <w:t xml:space="preserve">Yes, the objective was met.  </w:t>
            </w:r>
            <w:r w:rsidR="00FC65EF">
              <w:t>“THE AGENCY”</w:t>
            </w:r>
            <w:r>
              <w:t xml:space="preserve"> staff conducted merchant education at the 17 tobacco retailers within a 2-mile radius of the catchment area.  Re-checks were not needed, as all tobacco retail locations were found to be compliant during Merchant Education.  Six of 17 (35.3%) stores signed the merchant commitment form.</w:t>
            </w:r>
          </w:p>
        </w:tc>
      </w:tr>
      <w:tr w:rsidR="00594D1B" w14:paraId="09917504" w14:textId="77777777">
        <w:trPr>
          <w:trHeight w:val="260"/>
        </w:trPr>
        <w:tc>
          <w:tcPr>
            <w:tcW w:w="13950" w:type="dxa"/>
            <w:tcBorders>
              <w:top w:val="single" w:sz="4" w:space="0" w:color="000000"/>
              <w:bottom w:val="single" w:sz="4" w:space="0" w:color="000000"/>
            </w:tcBorders>
          </w:tcPr>
          <w:p w14:paraId="3564F79A" w14:textId="77777777" w:rsidR="00594D1B" w:rsidRDefault="007E0431">
            <w:pPr>
              <w:spacing w:after="0" w:line="240" w:lineRule="auto"/>
              <w:rPr>
                <w:sz w:val="20"/>
                <w:szCs w:val="20"/>
              </w:rPr>
            </w:pPr>
            <w:r>
              <w:rPr>
                <w:b/>
                <w:sz w:val="20"/>
                <w:szCs w:val="20"/>
              </w:rPr>
              <w:t>What went well?</w:t>
            </w:r>
            <w:r>
              <w:rPr>
                <w:sz w:val="20"/>
                <w:szCs w:val="20"/>
              </w:rPr>
              <w:t xml:space="preserve">  [What does the data suggest is going well?  How might these successes inform improvements elsewhere?]</w:t>
            </w:r>
          </w:p>
          <w:p w14:paraId="7D7B985F" w14:textId="4BFAF8B3" w:rsidR="00594D1B" w:rsidRDefault="007E0431">
            <w:pPr>
              <w:spacing w:after="0" w:line="240" w:lineRule="auto"/>
              <w:rPr>
                <w:sz w:val="20"/>
                <w:szCs w:val="20"/>
              </w:rPr>
            </w:pPr>
            <w:r>
              <w:t xml:space="preserve">Significant improvements in the retail environment were seen during this past funding year. All tobacco retailers were compliant with having required signage displayed properly and abiding by state laws to keep all tobacco products out of the public’s reach prior to </w:t>
            </w:r>
            <w:r w:rsidR="00FC65EF">
              <w:t>“THE AGENCY”</w:t>
            </w:r>
            <w:r>
              <w:t xml:space="preserve"> conducting Merchant Education, which shows their efforts from last year helped create lasting changes within the retail environments. This shows that education </w:t>
            </w:r>
            <w:r w:rsidR="00FC65EF">
              <w:t>“THE AGENCY”</w:t>
            </w:r>
            <w:r>
              <w:t xml:space="preserve"> is providing within Aliso Viejo and Laguna Niguel has been successful and should decrease the number of underage tobacco sales.  Well-established relationships with retailer managerial staff also allowed for the smooth implementation of merchant education.</w:t>
            </w:r>
          </w:p>
        </w:tc>
      </w:tr>
      <w:tr w:rsidR="00594D1B" w14:paraId="2E39E6C8" w14:textId="77777777">
        <w:trPr>
          <w:trHeight w:val="300"/>
        </w:trPr>
        <w:tc>
          <w:tcPr>
            <w:tcW w:w="13950" w:type="dxa"/>
            <w:tcBorders>
              <w:top w:val="single" w:sz="4" w:space="0" w:color="000000"/>
              <w:bottom w:val="single" w:sz="4" w:space="0" w:color="000000"/>
            </w:tcBorders>
          </w:tcPr>
          <w:p w14:paraId="2C42E1B6" w14:textId="77777777" w:rsidR="00594D1B" w:rsidRDefault="007E0431">
            <w:pPr>
              <w:spacing w:after="0" w:line="240" w:lineRule="auto"/>
              <w:rPr>
                <w:sz w:val="20"/>
                <w:szCs w:val="20"/>
              </w:rPr>
            </w:pPr>
            <w:r>
              <w:rPr>
                <w:b/>
                <w:sz w:val="20"/>
                <w:szCs w:val="20"/>
              </w:rPr>
              <w:t>What were some opportunities for improvement?</w:t>
            </w:r>
            <w:r>
              <w:rPr>
                <w:sz w:val="20"/>
                <w:szCs w:val="20"/>
              </w:rPr>
              <w:t xml:space="preserve">  [What does the data suggest could be improved?  How might site/city disparities be equalized?]</w:t>
            </w:r>
          </w:p>
          <w:p w14:paraId="1CD9D2FE" w14:textId="7686E95A" w:rsidR="00594D1B" w:rsidRDefault="007E0431">
            <w:pPr>
              <w:spacing w:after="0" w:line="240" w:lineRule="auto"/>
            </w:pPr>
            <w:r>
              <w:t xml:space="preserve">Although none of the tobacco retailers required re-checks, it is still important to continue with routine compliance checks, as </w:t>
            </w:r>
            <w:r w:rsidR="00FC65EF">
              <w:t>“THE AGENCY”</w:t>
            </w:r>
            <w:r>
              <w:t xml:space="preserve"> has been conducting in order to maintain compliance with the new state laws and regulations. The merchants were receptive to </w:t>
            </w:r>
            <w:r w:rsidR="00FC65EF">
              <w:t>“THE AGENCY”</w:t>
            </w:r>
            <w:r>
              <w:t xml:space="preserve"> and available resources. Although </w:t>
            </w:r>
            <w:r w:rsidR="00FC65EF">
              <w:t>“THE AGENCY”</w:t>
            </w:r>
            <w:r>
              <w:t xml:space="preserve"> does not have any enforcement control, staff recommendations have helped to keep retailers in compliance. With continued visibility of partnerships and support from city leaders, retailers have successfully adopted changes within the retail environment. Staff will also continue to provide resources and education to these merchants as staff noticed employee turnover between Year 1 and Year 2.</w:t>
            </w:r>
          </w:p>
          <w:p w14:paraId="6B8025E0" w14:textId="77777777" w:rsidR="00594D1B" w:rsidRDefault="00594D1B">
            <w:pPr>
              <w:spacing w:after="0" w:line="240" w:lineRule="auto"/>
              <w:rPr>
                <w:sz w:val="20"/>
                <w:szCs w:val="20"/>
              </w:rPr>
            </w:pPr>
          </w:p>
        </w:tc>
      </w:tr>
      <w:tr w:rsidR="00594D1B" w14:paraId="57B6AD6A" w14:textId="77777777">
        <w:trPr>
          <w:trHeight w:val="260"/>
        </w:trPr>
        <w:tc>
          <w:tcPr>
            <w:tcW w:w="13950" w:type="dxa"/>
            <w:tcBorders>
              <w:top w:val="single" w:sz="4" w:space="0" w:color="000000"/>
              <w:bottom w:val="single" w:sz="4" w:space="0" w:color="000000"/>
            </w:tcBorders>
          </w:tcPr>
          <w:p w14:paraId="7E57496A" w14:textId="77777777" w:rsidR="00594D1B" w:rsidRDefault="007E0431">
            <w:pPr>
              <w:spacing w:after="0" w:line="240" w:lineRule="auto"/>
              <w:rPr>
                <w:sz w:val="20"/>
                <w:szCs w:val="20"/>
              </w:rPr>
            </w:pPr>
            <w:r>
              <w:rPr>
                <w:b/>
                <w:sz w:val="20"/>
                <w:szCs w:val="20"/>
              </w:rPr>
              <w:lastRenderedPageBreak/>
              <w:t>How did the evaluation work?</w:t>
            </w:r>
            <w:r>
              <w:rPr>
                <w:sz w:val="20"/>
                <w:szCs w:val="20"/>
              </w:rPr>
              <w:t xml:space="preserve">  [What were some challenges in evaluation?  How could the evaluation approach be improved?]</w:t>
            </w:r>
          </w:p>
          <w:p w14:paraId="75A861A3" w14:textId="77777777" w:rsidR="00594D1B" w:rsidRDefault="007E0431">
            <w:pPr>
              <w:spacing w:after="0" w:line="240" w:lineRule="auto"/>
              <w:rPr>
                <w:sz w:val="20"/>
                <w:szCs w:val="20"/>
              </w:rPr>
            </w:pPr>
            <w:r>
              <w:t xml:space="preserve">The questions/statements on the instrument assessed the outcome of the data and worked well for the data collection process.  No changes are deemed necessary.  </w:t>
            </w:r>
          </w:p>
        </w:tc>
      </w:tr>
      <w:tr w:rsidR="00594D1B" w14:paraId="07E9C563" w14:textId="77777777">
        <w:trPr>
          <w:trHeight w:val="260"/>
        </w:trPr>
        <w:tc>
          <w:tcPr>
            <w:tcW w:w="13950" w:type="dxa"/>
            <w:tcBorders>
              <w:top w:val="single" w:sz="4" w:space="0" w:color="000000"/>
              <w:left w:val="single" w:sz="4" w:space="0" w:color="000000"/>
              <w:bottom w:val="single" w:sz="4" w:space="0" w:color="000000"/>
              <w:right w:val="single" w:sz="4" w:space="0" w:color="000000"/>
            </w:tcBorders>
          </w:tcPr>
          <w:p w14:paraId="16279773" w14:textId="77777777" w:rsidR="00594D1B" w:rsidRDefault="00594D1B">
            <w:pPr>
              <w:spacing w:after="0" w:line="240" w:lineRule="auto"/>
              <w:ind w:left="-90"/>
              <w:rPr>
                <w:sz w:val="20"/>
                <w:szCs w:val="20"/>
              </w:rPr>
            </w:pPr>
          </w:p>
        </w:tc>
      </w:tr>
      <w:tr w:rsidR="00594D1B" w14:paraId="785BE5C7" w14:textId="77777777">
        <w:trPr>
          <w:trHeight w:val="260"/>
        </w:trPr>
        <w:tc>
          <w:tcPr>
            <w:tcW w:w="13950" w:type="dxa"/>
            <w:tcBorders>
              <w:top w:val="single" w:sz="4" w:space="0" w:color="000000"/>
              <w:left w:val="single" w:sz="4" w:space="0" w:color="000000"/>
              <w:bottom w:val="single" w:sz="4" w:space="0" w:color="000000"/>
              <w:right w:val="single" w:sz="4" w:space="0" w:color="000000"/>
            </w:tcBorders>
            <w:shd w:val="clear" w:color="auto" w:fill="D9D9D9"/>
          </w:tcPr>
          <w:p w14:paraId="2E4619B1" w14:textId="77777777" w:rsidR="00594D1B" w:rsidRDefault="007E0431">
            <w:pPr>
              <w:spacing w:after="0" w:line="240" w:lineRule="auto"/>
              <w:ind w:left="-90"/>
              <w:jc w:val="center"/>
              <w:rPr>
                <w:b/>
              </w:rPr>
            </w:pPr>
            <w:r>
              <w:rPr>
                <w:b/>
              </w:rPr>
              <w:t>DETAILED RESULTS APPENDIX – PART 2</w:t>
            </w:r>
          </w:p>
          <w:p w14:paraId="52547404" w14:textId="7D2C71B6" w:rsidR="00594D1B" w:rsidRDefault="003D1762">
            <w:pPr>
              <w:spacing w:after="0" w:line="240" w:lineRule="auto"/>
              <w:ind w:left="-90"/>
              <w:jc w:val="center"/>
            </w:pPr>
            <w:r>
              <w:rPr>
                <w:b/>
              </w:rPr>
              <w:t xml:space="preserve">TPC SOUTH YEAR 2 </w:t>
            </w:r>
            <w:r w:rsidR="007E0431">
              <w:rPr>
                <w:b/>
              </w:rPr>
              <w:t>(FY17/18) OBJECTIVE OUTCOME EVALUATION ANNUAL REPORTING TABLE [Place at end of provider report]</w:t>
            </w:r>
          </w:p>
          <w:p w14:paraId="0CF399B1" w14:textId="77777777" w:rsidR="00594D1B" w:rsidRDefault="007E0431">
            <w:pPr>
              <w:spacing w:after="0" w:line="240" w:lineRule="auto"/>
              <w:ind w:left="-90"/>
              <w:rPr>
                <w:sz w:val="20"/>
                <w:szCs w:val="20"/>
              </w:rPr>
            </w:pPr>
            <w:r>
              <w:rPr>
                <w:sz w:val="20"/>
                <w:szCs w:val="20"/>
              </w:rPr>
              <w:t xml:space="preserve">[Please provide ALL basic frequency and percentage or descriptive statistics tables for each item used in the assessment of this objective, including breakdowns by site or city.  Please also provide the results of any tests of significance used.  Label </w:t>
            </w:r>
            <w:r>
              <w:rPr>
                <w:i/>
                <w:sz w:val="20"/>
                <w:szCs w:val="20"/>
              </w:rPr>
              <w:t>all</w:t>
            </w:r>
            <w:r>
              <w:rPr>
                <w:sz w:val="20"/>
                <w:szCs w:val="20"/>
              </w:rPr>
              <w:t xml:space="preserve"> tables numerically so they are clearly associated with the objective they are designed to assess.  Also include a brief descriptive title, which should include the group assessed, time period, sample size, and, where appropriate, the measure to which an item contributes.]</w:t>
            </w:r>
          </w:p>
        </w:tc>
      </w:tr>
      <w:tr w:rsidR="00594D1B" w14:paraId="057CCEA2" w14:textId="77777777">
        <w:trPr>
          <w:trHeight w:val="580"/>
        </w:trPr>
        <w:tc>
          <w:tcPr>
            <w:tcW w:w="13950" w:type="dxa"/>
            <w:tcBorders>
              <w:top w:val="single" w:sz="4" w:space="0" w:color="000000"/>
              <w:left w:val="single" w:sz="4" w:space="0" w:color="000000"/>
              <w:bottom w:val="single" w:sz="24" w:space="0" w:color="000000"/>
              <w:right w:val="single" w:sz="4" w:space="0" w:color="000000"/>
            </w:tcBorders>
            <w:shd w:val="clear" w:color="auto" w:fill="FFFFFF"/>
          </w:tcPr>
          <w:p w14:paraId="788AF242" w14:textId="77777777" w:rsidR="00594D1B" w:rsidRDefault="007E0431">
            <w:pPr>
              <w:spacing w:after="0" w:line="240" w:lineRule="auto"/>
              <w:ind w:left="-90"/>
              <w:rPr>
                <w:sz w:val="20"/>
                <w:szCs w:val="20"/>
              </w:rPr>
            </w:pPr>
            <w:r>
              <w:rPr>
                <w:sz w:val="20"/>
                <w:szCs w:val="20"/>
              </w:rPr>
              <w:t>See results below (Tables 4-6)</w:t>
            </w:r>
          </w:p>
        </w:tc>
      </w:tr>
      <w:tr w:rsidR="00594D1B" w14:paraId="1905C035" w14:textId="77777777">
        <w:trPr>
          <w:trHeight w:val="260"/>
        </w:trPr>
        <w:tc>
          <w:tcPr>
            <w:tcW w:w="13950" w:type="dxa"/>
            <w:tcBorders>
              <w:top w:val="single" w:sz="24" w:space="0" w:color="000000"/>
              <w:left w:val="single" w:sz="4" w:space="0" w:color="000000"/>
              <w:bottom w:val="single" w:sz="4" w:space="0" w:color="000000"/>
              <w:right w:val="single" w:sz="4" w:space="0" w:color="000000"/>
            </w:tcBorders>
            <w:shd w:val="clear" w:color="auto" w:fill="FFFFFF"/>
          </w:tcPr>
          <w:p w14:paraId="200FCBAF" w14:textId="77777777" w:rsidR="00594D1B" w:rsidRDefault="00594D1B">
            <w:pPr>
              <w:spacing w:after="0" w:line="240" w:lineRule="auto"/>
              <w:ind w:left="-90"/>
              <w:rPr>
                <w:sz w:val="20"/>
                <w:szCs w:val="20"/>
              </w:rPr>
            </w:pPr>
          </w:p>
        </w:tc>
      </w:tr>
    </w:tbl>
    <w:p w14:paraId="0CAB7D9C" w14:textId="77777777" w:rsidR="00594D1B" w:rsidRDefault="00594D1B">
      <w:pPr>
        <w:spacing w:after="0" w:line="240" w:lineRule="auto"/>
      </w:pPr>
    </w:p>
    <w:p w14:paraId="29FE80AC" w14:textId="77777777" w:rsidR="00594D1B" w:rsidRDefault="00594D1B">
      <w:pPr>
        <w:spacing w:after="0" w:line="240" w:lineRule="auto"/>
      </w:pPr>
    </w:p>
    <w:tbl>
      <w:tblPr>
        <w:tblStyle w:val="aff4"/>
        <w:tblW w:w="917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A0" w:firstRow="1" w:lastRow="0" w:firstColumn="1" w:lastColumn="0" w:noHBand="0" w:noVBand="1"/>
      </w:tblPr>
      <w:tblGrid>
        <w:gridCol w:w="7015"/>
        <w:gridCol w:w="1080"/>
        <w:gridCol w:w="1080"/>
      </w:tblGrid>
      <w:tr w:rsidR="00594D1B" w14:paraId="0D514E93" w14:textId="77777777" w:rsidTr="00594D1B">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175" w:type="dxa"/>
            <w:gridSpan w:val="3"/>
          </w:tcPr>
          <w:p w14:paraId="239B0666" w14:textId="77777777" w:rsidR="00594D1B" w:rsidRDefault="007E0431">
            <w:pPr>
              <w:jc w:val="center"/>
            </w:pPr>
            <w:r>
              <w:rPr>
                <w:color w:val="000000"/>
              </w:rPr>
              <w:t>Table 3.4.1 Merchant Education Tobacco Retailer Site Assessment (N=17)</w:t>
            </w:r>
          </w:p>
        </w:tc>
      </w:tr>
      <w:tr w:rsidR="00594D1B" w14:paraId="70E97F37"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15" w:type="dxa"/>
          </w:tcPr>
          <w:p w14:paraId="034016E0" w14:textId="77777777" w:rsidR="00594D1B" w:rsidRDefault="00594D1B"/>
        </w:tc>
        <w:tc>
          <w:tcPr>
            <w:tcW w:w="1080" w:type="dxa"/>
          </w:tcPr>
          <w:p w14:paraId="4CBA4F10"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Yes</w:t>
            </w:r>
          </w:p>
        </w:tc>
        <w:tc>
          <w:tcPr>
            <w:tcW w:w="1080" w:type="dxa"/>
          </w:tcPr>
          <w:p w14:paraId="227801CB"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No</w:t>
            </w:r>
          </w:p>
        </w:tc>
      </w:tr>
      <w:tr w:rsidR="00594D1B" w14:paraId="213C22C7"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7015" w:type="dxa"/>
          </w:tcPr>
          <w:p w14:paraId="48C26335" w14:textId="77777777" w:rsidR="00594D1B" w:rsidRDefault="007E0431">
            <w:r>
              <w:rPr>
                <w:b w:val="0"/>
              </w:rPr>
              <w:t>The establishment sold to a person under 21 prior to Merchant Education</w:t>
            </w:r>
          </w:p>
        </w:tc>
        <w:tc>
          <w:tcPr>
            <w:tcW w:w="1080" w:type="dxa"/>
          </w:tcPr>
          <w:p w14:paraId="6464B667"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1080" w:type="dxa"/>
          </w:tcPr>
          <w:p w14:paraId="06B67892"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r>
      <w:tr w:rsidR="00594D1B" w14:paraId="4D30647E"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15" w:type="dxa"/>
          </w:tcPr>
          <w:p w14:paraId="1B0EE671" w14:textId="77777777" w:rsidR="00594D1B" w:rsidRDefault="007E0431">
            <w:r>
              <w:rPr>
                <w:b w:val="0"/>
              </w:rPr>
              <w:t>The STAKE Act Signs were visible at each register where tobacco is sold</w:t>
            </w:r>
          </w:p>
        </w:tc>
        <w:tc>
          <w:tcPr>
            <w:tcW w:w="1080" w:type="dxa"/>
          </w:tcPr>
          <w:p w14:paraId="25AB2EBB"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100.0%</w:t>
            </w:r>
          </w:p>
        </w:tc>
        <w:tc>
          <w:tcPr>
            <w:tcW w:w="1080" w:type="dxa"/>
          </w:tcPr>
          <w:p w14:paraId="332C7FD2"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0.0%</w:t>
            </w:r>
          </w:p>
        </w:tc>
      </w:tr>
      <w:tr w:rsidR="00594D1B" w14:paraId="312971B9"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7015" w:type="dxa"/>
          </w:tcPr>
          <w:p w14:paraId="548C215F" w14:textId="77777777" w:rsidR="00594D1B" w:rsidRDefault="007E0431">
            <w:r>
              <w:rPr>
                <w:b w:val="0"/>
              </w:rPr>
              <w:t>The current State of CA tobacco license was posted in locations visible to the public</w:t>
            </w:r>
          </w:p>
        </w:tc>
        <w:tc>
          <w:tcPr>
            <w:tcW w:w="1080" w:type="dxa"/>
          </w:tcPr>
          <w:p w14:paraId="1EE90D0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c>
          <w:tcPr>
            <w:tcW w:w="1080" w:type="dxa"/>
          </w:tcPr>
          <w:p w14:paraId="6DA6C03A"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r>
      <w:tr w:rsidR="00594D1B" w14:paraId="768E4F56"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15" w:type="dxa"/>
          </w:tcPr>
          <w:p w14:paraId="1DFC9B67" w14:textId="77777777" w:rsidR="00594D1B" w:rsidRDefault="007E0431">
            <w:r>
              <w:rPr>
                <w:b w:val="0"/>
              </w:rPr>
              <w:t>The store sells single cigarettes</w:t>
            </w:r>
          </w:p>
        </w:tc>
        <w:tc>
          <w:tcPr>
            <w:tcW w:w="1080" w:type="dxa"/>
          </w:tcPr>
          <w:p w14:paraId="7EE2860C"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0.0%</w:t>
            </w:r>
          </w:p>
        </w:tc>
        <w:tc>
          <w:tcPr>
            <w:tcW w:w="1080" w:type="dxa"/>
          </w:tcPr>
          <w:p w14:paraId="533D6D13"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100.0%</w:t>
            </w:r>
          </w:p>
        </w:tc>
      </w:tr>
      <w:tr w:rsidR="00594D1B" w14:paraId="6C6ECC4E"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7015" w:type="dxa"/>
          </w:tcPr>
          <w:p w14:paraId="4C86837D" w14:textId="77777777" w:rsidR="00594D1B" w:rsidRDefault="007E0431">
            <w:r>
              <w:rPr>
                <w:b w:val="0"/>
              </w:rPr>
              <w:t>The store sells cigarettes in packages of less than 20 cigarettes</w:t>
            </w:r>
          </w:p>
        </w:tc>
        <w:tc>
          <w:tcPr>
            <w:tcW w:w="1080" w:type="dxa"/>
          </w:tcPr>
          <w:p w14:paraId="5F6F25F4"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1080" w:type="dxa"/>
          </w:tcPr>
          <w:p w14:paraId="460FEFC9"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r>
      <w:tr w:rsidR="00594D1B" w14:paraId="676241AC"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15" w:type="dxa"/>
          </w:tcPr>
          <w:p w14:paraId="71A0C7D1" w14:textId="77777777" w:rsidR="00594D1B" w:rsidRDefault="007E0431">
            <w:r>
              <w:rPr>
                <w:b w:val="0"/>
              </w:rPr>
              <w:t>The tobacco retail location needs to be re-checked</w:t>
            </w:r>
          </w:p>
        </w:tc>
        <w:tc>
          <w:tcPr>
            <w:tcW w:w="1080" w:type="dxa"/>
          </w:tcPr>
          <w:p w14:paraId="401E83F4"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0.0%</w:t>
            </w:r>
          </w:p>
          <w:p w14:paraId="6DB8F830"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(n=0)</w:t>
            </w:r>
          </w:p>
        </w:tc>
        <w:tc>
          <w:tcPr>
            <w:tcW w:w="1080" w:type="dxa"/>
          </w:tcPr>
          <w:p w14:paraId="6C162D64"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100.0%</w:t>
            </w:r>
          </w:p>
          <w:p w14:paraId="29D83B28"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(n=17)</w:t>
            </w:r>
          </w:p>
        </w:tc>
      </w:tr>
    </w:tbl>
    <w:p w14:paraId="3F7E6303" w14:textId="77777777" w:rsidR="00594D1B" w:rsidRDefault="00594D1B">
      <w:pPr>
        <w:spacing w:after="0" w:line="240" w:lineRule="auto"/>
      </w:pPr>
    </w:p>
    <w:p w14:paraId="6EA949C5" w14:textId="77777777" w:rsidR="00594D1B" w:rsidRDefault="007E0431">
      <w:r>
        <w:br w:type="page"/>
      </w:r>
    </w:p>
    <w:p w14:paraId="6F80090B" w14:textId="77777777" w:rsidR="00594D1B" w:rsidRDefault="00594D1B">
      <w:pPr>
        <w:spacing w:after="0" w:line="240" w:lineRule="auto"/>
      </w:pPr>
    </w:p>
    <w:tbl>
      <w:tblPr>
        <w:tblStyle w:val="aff5"/>
        <w:tblW w:w="1133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A0" w:firstRow="1" w:lastRow="0" w:firstColumn="1" w:lastColumn="0" w:noHBand="0" w:noVBand="1"/>
      </w:tblPr>
      <w:tblGrid>
        <w:gridCol w:w="4675"/>
        <w:gridCol w:w="1665"/>
        <w:gridCol w:w="1665"/>
        <w:gridCol w:w="1665"/>
        <w:gridCol w:w="1665"/>
      </w:tblGrid>
      <w:tr w:rsidR="00594D1B" w14:paraId="62F7EF23" w14:textId="77777777" w:rsidTr="00594D1B">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335" w:type="dxa"/>
            <w:gridSpan w:val="5"/>
          </w:tcPr>
          <w:p w14:paraId="1DE7DC37" w14:textId="77777777" w:rsidR="00594D1B" w:rsidRDefault="007E0431">
            <w:pPr>
              <w:jc w:val="center"/>
            </w:pPr>
            <w:bookmarkStart w:id="20" w:name="_35nkun2" w:colFirst="0" w:colLast="0"/>
            <w:bookmarkEnd w:id="20"/>
            <w:r>
              <w:rPr>
                <w:color w:val="000000"/>
              </w:rPr>
              <w:t>Table 3.4.2 Merchant Education Tobacco Retailer Site Assessment (N=17): Tobacco Compliance</w:t>
            </w:r>
          </w:p>
        </w:tc>
      </w:tr>
      <w:tr w:rsidR="00594D1B" w14:paraId="7AE3BCFE"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75" w:type="dxa"/>
          </w:tcPr>
          <w:p w14:paraId="5C9E04A7" w14:textId="77777777" w:rsidR="00594D1B" w:rsidRDefault="007E0431">
            <w:r>
              <w:t>Are the following tobacco products within public reach?</w:t>
            </w:r>
          </w:p>
        </w:tc>
        <w:tc>
          <w:tcPr>
            <w:tcW w:w="1665" w:type="dxa"/>
          </w:tcPr>
          <w:p w14:paraId="35256CEF"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1665" w:type="dxa"/>
          </w:tcPr>
          <w:p w14:paraId="77D0E6BC"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No</w:t>
            </w:r>
          </w:p>
        </w:tc>
        <w:tc>
          <w:tcPr>
            <w:tcW w:w="1665" w:type="dxa"/>
          </w:tcPr>
          <w:p w14:paraId="2430B94D"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Unable to determine</w:t>
            </w:r>
          </w:p>
        </w:tc>
        <w:tc>
          <w:tcPr>
            <w:tcW w:w="1665" w:type="dxa"/>
          </w:tcPr>
          <w:p w14:paraId="7C419450"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Product not sold at location</w:t>
            </w:r>
          </w:p>
        </w:tc>
      </w:tr>
      <w:tr w:rsidR="00594D1B" w14:paraId="5DC7900B"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4675" w:type="dxa"/>
          </w:tcPr>
          <w:p w14:paraId="0DD646E6" w14:textId="77777777" w:rsidR="00594D1B" w:rsidRDefault="007E0431">
            <w:r>
              <w:rPr>
                <w:b w:val="0"/>
              </w:rPr>
              <w:t>Cigarettes</w:t>
            </w:r>
          </w:p>
        </w:tc>
        <w:tc>
          <w:tcPr>
            <w:tcW w:w="1665" w:type="dxa"/>
          </w:tcPr>
          <w:p w14:paraId="706AAB4F"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1665" w:type="dxa"/>
          </w:tcPr>
          <w:p w14:paraId="473AFA06"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94.1%</w:t>
            </w:r>
          </w:p>
        </w:tc>
        <w:tc>
          <w:tcPr>
            <w:tcW w:w="1665" w:type="dxa"/>
          </w:tcPr>
          <w:p w14:paraId="3C9689A1"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1665" w:type="dxa"/>
          </w:tcPr>
          <w:p w14:paraId="762AA9F8"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5.9%</w:t>
            </w:r>
          </w:p>
        </w:tc>
      </w:tr>
      <w:tr w:rsidR="00594D1B" w14:paraId="1427577C"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75" w:type="dxa"/>
          </w:tcPr>
          <w:p w14:paraId="4BEDE710" w14:textId="77777777" w:rsidR="00594D1B" w:rsidRDefault="007E0431">
            <w:r>
              <w:rPr>
                <w:b w:val="0"/>
              </w:rPr>
              <w:t>Smokeless tobacco</w:t>
            </w:r>
          </w:p>
        </w:tc>
        <w:tc>
          <w:tcPr>
            <w:tcW w:w="1665" w:type="dxa"/>
          </w:tcPr>
          <w:p w14:paraId="00C62E54"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0.0%</w:t>
            </w:r>
          </w:p>
        </w:tc>
        <w:tc>
          <w:tcPr>
            <w:tcW w:w="1665" w:type="dxa"/>
          </w:tcPr>
          <w:p w14:paraId="4DEBF401"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70.6%</w:t>
            </w:r>
          </w:p>
        </w:tc>
        <w:tc>
          <w:tcPr>
            <w:tcW w:w="1665" w:type="dxa"/>
          </w:tcPr>
          <w:p w14:paraId="6FFC99A3"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0.0%</w:t>
            </w:r>
          </w:p>
        </w:tc>
        <w:tc>
          <w:tcPr>
            <w:tcW w:w="1665" w:type="dxa"/>
          </w:tcPr>
          <w:p w14:paraId="489EEE43"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29.4%</w:t>
            </w:r>
          </w:p>
        </w:tc>
      </w:tr>
      <w:tr w:rsidR="00594D1B" w14:paraId="4FEE110C"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4675" w:type="dxa"/>
          </w:tcPr>
          <w:p w14:paraId="4453ED0A" w14:textId="77777777" w:rsidR="00594D1B" w:rsidRDefault="007E0431">
            <w:r>
              <w:rPr>
                <w:b w:val="0"/>
              </w:rPr>
              <w:t>Cigars</w:t>
            </w:r>
          </w:p>
        </w:tc>
        <w:tc>
          <w:tcPr>
            <w:tcW w:w="1665" w:type="dxa"/>
          </w:tcPr>
          <w:p w14:paraId="62B96CED"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1665" w:type="dxa"/>
          </w:tcPr>
          <w:p w14:paraId="7E94A732"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70.6%</w:t>
            </w:r>
          </w:p>
        </w:tc>
        <w:tc>
          <w:tcPr>
            <w:tcW w:w="1665" w:type="dxa"/>
          </w:tcPr>
          <w:p w14:paraId="27DF26F8"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1665" w:type="dxa"/>
          </w:tcPr>
          <w:p w14:paraId="36E6D109"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29.4%</w:t>
            </w:r>
          </w:p>
        </w:tc>
      </w:tr>
      <w:tr w:rsidR="00594D1B" w14:paraId="4F6C0BEF"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75" w:type="dxa"/>
          </w:tcPr>
          <w:p w14:paraId="7B10DDD6" w14:textId="77777777" w:rsidR="00594D1B" w:rsidRDefault="007E0431">
            <w:r>
              <w:rPr>
                <w:b w:val="0"/>
              </w:rPr>
              <w:t>Little cigars</w:t>
            </w:r>
          </w:p>
        </w:tc>
        <w:tc>
          <w:tcPr>
            <w:tcW w:w="1665" w:type="dxa"/>
          </w:tcPr>
          <w:p w14:paraId="511B4AD6"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0.0%</w:t>
            </w:r>
          </w:p>
        </w:tc>
        <w:tc>
          <w:tcPr>
            <w:tcW w:w="1665" w:type="dxa"/>
          </w:tcPr>
          <w:p w14:paraId="1F12C365"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88.2%</w:t>
            </w:r>
          </w:p>
        </w:tc>
        <w:tc>
          <w:tcPr>
            <w:tcW w:w="1665" w:type="dxa"/>
          </w:tcPr>
          <w:p w14:paraId="2DDEB064"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0.0%</w:t>
            </w:r>
          </w:p>
        </w:tc>
        <w:tc>
          <w:tcPr>
            <w:tcW w:w="1665" w:type="dxa"/>
          </w:tcPr>
          <w:p w14:paraId="5321B6BB"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11.8%</w:t>
            </w:r>
          </w:p>
        </w:tc>
      </w:tr>
      <w:tr w:rsidR="00594D1B" w14:paraId="30582E41"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4675" w:type="dxa"/>
          </w:tcPr>
          <w:p w14:paraId="7F12AE28" w14:textId="77777777" w:rsidR="00594D1B" w:rsidRDefault="007E0431">
            <w:r>
              <w:rPr>
                <w:b w:val="0"/>
              </w:rPr>
              <w:t>Hookah/hookah items</w:t>
            </w:r>
          </w:p>
        </w:tc>
        <w:tc>
          <w:tcPr>
            <w:tcW w:w="1665" w:type="dxa"/>
          </w:tcPr>
          <w:p w14:paraId="0AB028AC"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1665" w:type="dxa"/>
          </w:tcPr>
          <w:p w14:paraId="231516F1"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1665" w:type="dxa"/>
          </w:tcPr>
          <w:p w14:paraId="7B1DE7D3"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0.0%</w:t>
            </w:r>
          </w:p>
        </w:tc>
        <w:tc>
          <w:tcPr>
            <w:tcW w:w="1665" w:type="dxa"/>
          </w:tcPr>
          <w:p w14:paraId="45538668"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100.0%</w:t>
            </w:r>
          </w:p>
        </w:tc>
      </w:tr>
      <w:tr w:rsidR="00594D1B" w14:paraId="5018BF10"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75" w:type="dxa"/>
          </w:tcPr>
          <w:p w14:paraId="41F351B9" w14:textId="77777777" w:rsidR="00594D1B" w:rsidRDefault="007E0431">
            <w:r>
              <w:rPr>
                <w:b w:val="0"/>
              </w:rPr>
              <w:t>E-cigarettes</w:t>
            </w:r>
          </w:p>
        </w:tc>
        <w:tc>
          <w:tcPr>
            <w:tcW w:w="1665" w:type="dxa"/>
          </w:tcPr>
          <w:p w14:paraId="2E930571"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0.0%</w:t>
            </w:r>
          </w:p>
        </w:tc>
        <w:tc>
          <w:tcPr>
            <w:tcW w:w="1665" w:type="dxa"/>
          </w:tcPr>
          <w:p w14:paraId="594494B8"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70.6%</w:t>
            </w:r>
          </w:p>
        </w:tc>
        <w:tc>
          <w:tcPr>
            <w:tcW w:w="1665" w:type="dxa"/>
          </w:tcPr>
          <w:p w14:paraId="370A3A6D"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0.0%</w:t>
            </w:r>
          </w:p>
        </w:tc>
        <w:tc>
          <w:tcPr>
            <w:tcW w:w="1665" w:type="dxa"/>
          </w:tcPr>
          <w:p w14:paraId="1E702A70"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29.4%</w:t>
            </w:r>
          </w:p>
        </w:tc>
      </w:tr>
      <w:tr w:rsidR="00594D1B" w14:paraId="218ABC34"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4675" w:type="dxa"/>
          </w:tcPr>
          <w:p w14:paraId="6066A160" w14:textId="77777777" w:rsidR="00594D1B" w:rsidRDefault="007E0431">
            <w:r>
              <w:rPr>
                <w:b w:val="0"/>
              </w:rPr>
              <w:t>Other</w:t>
            </w:r>
          </w:p>
        </w:tc>
        <w:tc>
          <w:tcPr>
            <w:tcW w:w="1665" w:type="dxa"/>
          </w:tcPr>
          <w:p w14:paraId="5C49D489"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N/A</w:t>
            </w:r>
          </w:p>
        </w:tc>
        <w:tc>
          <w:tcPr>
            <w:tcW w:w="1665" w:type="dxa"/>
          </w:tcPr>
          <w:p w14:paraId="176B84DB"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N/A</w:t>
            </w:r>
          </w:p>
        </w:tc>
        <w:tc>
          <w:tcPr>
            <w:tcW w:w="1665" w:type="dxa"/>
          </w:tcPr>
          <w:p w14:paraId="12D48D6B"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N/A</w:t>
            </w:r>
          </w:p>
        </w:tc>
        <w:tc>
          <w:tcPr>
            <w:tcW w:w="1665" w:type="dxa"/>
          </w:tcPr>
          <w:p w14:paraId="7F41FCC3"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N/A</w:t>
            </w:r>
          </w:p>
        </w:tc>
      </w:tr>
    </w:tbl>
    <w:p w14:paraId="6262D800" w14:textId="77777777" w:rsidR="00594D1B" w:rsidRDefault="00594D1B">
      <w:pPr>
        <w:spacing w:after="0" w:line="240" w:lineRule="auto"/>
      </w:pPr>
    </w:p>
    <w:p w14:paraId="05057249" w14:textId="77777777" w:rsidR="00594D1B" w:rsidRDefault="00594D1B">
      <w:pPr>
        <w:spacing w:after="0" w:line="240" w:lineRule="auto"/>
      </w:pPr>
    </w:p>
    <w:tbl>
      <w:tblPr>
        <w:tblStyle w:val="aff6"/>
        <w:tblW w:w="7915" w:type="dxa"/>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A0" w:firstRow="1" w:lastRow="0" w:firstColumn="1" w:lastColumn="0" w:noHBand="0" w:noVBand="1"/>
      </w:tblPr>
      <w:tblGrid>
        <w:gridCol w:w="5665"/>
        <w:gridCol w:w="2250"/>
      </w:tblGrid>
      <w:tr w:rsidR="00594D1B" w14:paraId="7BEFA456" w14:textId="77777777" w:rsidTr="00594D1B">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915" w:type="dxa"/>
            <w:gridSpan w:val="2"/>
          </w:tcPr>
          <w:p w14:paraId="3CFE1EC8" w14:textId="77777777" w:rsidR="00594D1B" w:rsidRDefault="007E0431">
            <w:pPr>
              <w:jc w:val="center"/>
            </w:pPr>
            <w:r>
              <w:rPr>
                <w:color w:val="000000"/>
              </w:rPr>
              <w:t>Table 3.4.3 Tobacco Retailer Site Assessment (N=17): Merchant Action</w:t>
            </w:r>
          </w:p>
        </w:tc>
      </w:tr>
      <w:tr w:rsidR="00594D1B" w14:paraId="177EA769"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65" w:type="dxa"/>
          </w:tcPr>
          <w:p w14:paraId="33807499" w14:textId="77777777" w:rsidR="00594D1B" w:rsidRDefault="007E0431">
            <w:r>
              <w:t>After speaking with the clerk or manager, the following action was taken before the observer left:</w:t>
            </w:r>
          </w:p>
        </w:tc>
        <w:tc>
          <w:tcPr>
            <w:tcW w:w="2250" w:type="dxa"/>
          </w:tcPr>
          <w:p w14:paraId="6205E713"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rPr>
                <w:b/>
              </w:rPr>
            </w:pPr>
            <w:r>
              <w:rPr>
                <w:b/>
              </w:rPr>
              <w:t>Frequency (%)</w:t>
            </w:r>
          </w:p>
        </w:tc>
      </w:tr>
      <w:tr w:rsidR="00594D1B" w14:paraId="4BF12A9E"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5665" w:type="dxa"/>
          </w:tcPr>
          <w:p w14:paraId="70E92302" w14:textId="77777777" w:rsidR="00594D1B" w:rsidRDefault="007E0431">
            <w:r>
              <w:rPr>
                <w:b w:val="0"/>
              </w:rPr>
              <w:t>STAKE Act sign(s) were posted</w:t>
            </w:r>
          </w:p>
        </w:tc>
        <w:tc>
          <w:tcPr>
            <w:tcW w:w="2250" w:type="dxa"/>
          </w:tcPr>
          <w:p w14:paraId="3AF108F3"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 (0.0%)</w:t>
            </w:r>
          </w:p>
        </w:tc>
      </w:tr>
      <w:tr w:rsidR="00594D1B" w14:paraId="3F1E4435"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65" w:type="dxa"/>
          </w:tcPr>
          <w:p w14:paraId="7DFCCF27" w14:textId="77777777" w:rsidR="00594D1B" w:rsidRDefault="007E0431">
            <w:r>
              <w:rPr>
                <w:b w:val="0"/>
              </w:rPr>
              <w:t>CA state tobacco license was posted in public view</w:t>
            </w:r>
          </w:p>
        </w:tc>
        <w:tc>
          <w:tcPr>
            <w:tcW w:w="2250" w:type="dxa"/>
          </w:tcPr>
          <w:p w14:paraId="66A4109D"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0 (0.0%)</w:t>
            </w:r>
          </w:p>
        </w:tc>
      </w:tr>
      <w:tr w:rsidR="00594D1B" w14:paraId="437C044A" w14:textId="77777777" w:rsidTr="00594D1B">
        <w:trPr>
          <w:trHeight w:val="420"/>
        </w:trPr>
        <w:tc>
          <w:tcPr>
            <w:cnfStyle w:val="001000000000" w:firstRow="0" w:lastRow="0" w:firstColumn="1" w:lastColumn="0" w:oddVBand="0" w:evenVBand="0" w:oddHBand="0" w:evenHBand="0" w:firstRowFirstColumn="0" w:firstRowLastColumn="0" w:lastRowFirstColumn="0" w:lastRowLastColumn="0"/>
            <w:tcW w:w="5665" w:type="dxa"/>
          </w:tcPr>
          <w:p w14:paraId="072B71AF" w14:textId="77777777" w:rsidR="00594D1B" w:rsidRDefault="007E0431">
            <w:r>
              <w:rPr>
                <w:b w:val="0"/>
              </w:rPr>
              <w:t>Relocated tobacco products out of public reach</w:t>
            </w:r>
          </w:p>
        </w:tc>
        <w:tc>
          <w:tcPr>
            <w:tcW w:w="2250" w:type="dxa"/>
          </w:tcPr>
          <w:p w14:paraId="28B5048B" w14:textId="77777777" w:rsidR="00594D1B" w:rsidRDefault="007E0431">
            <w:pPr>
              <w:jc w:val="center"/>
              <w:cnfStyle w:val="000000000000" w:firstRow="0" w:lastRow="0" w:firstColumn="0" w:lastColumn="0" w:oddVBand="0" w:evenVBand="0" w:oddHBand="0" w:evenHBand="0" w:firstRowFirstColumn="0" w:firstRowLastColumn="0" w:lastRowFirstColumn="0" w:lastRowLastColumn="0"/>
            </w:pPr>
            <w:r>
              <w:t>0 (0.0%)</w:t>
            </w:r>
          </w:p>
        </w:tc>
      </w:tr>
      <w:tr w:rsidR="00594D1B" w14:paraId="4CC575F8" w14:textId="77777777" w:rsidTr="00594D1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65" w:type="dxa"/>
          </w:tcPr>
          <w:p w14:paraId="07BD62C7" w14:textId="77777777" w:rsidR="00594D1B" w:rsidRDefault="007E0431">
            <w:r>
              <w:rPr>
                <w:b w:val="0"/>
              </w:rPr>
              <w:t>No action was taken before the observer left</w:t>
            </w:r>
          </w:p>
        </w:tc>
        <w:tc>
          <w:tcPr>
            <w:tcW w:w="2250" w:type="dxa"/>
          </w:tcPr>
          <w:p w14:paraId="0783223F" w14:textId="77777777" w:rsidR="00594D1B" w:rsidRDefault="007E0431">
            <w:pPr>
              <w:jc w:val="center"/>
              <w:cnfStyle w:val="000000100000" w:firstRow="0" w:lastRow="0" w:firstColumn="0" w:lastColumn="0" w:oddVBand="0" w:evenVBand="0" w:oddHBand="1" w:evenHBand="0" w:firstRowFirstColumn="0" w:firstRowLastColumn="0" w:lastRowFirstColumn="0" w:lastRowLastColumn="0"/>
            </w:pPr>
            <w:r>
              <w:t>17 (100.0%)</w:t>
            </w:r>
          </w:p>
        </w:tc>
      </w:tr>
    </w:tbl>
    <w:p w14:paraId="4E4B95F1" w14:textId="77777777" w:rsidR="00594D1B" w:rsidRDefault="00594D1B">
      <w:pPr>
        <w:spacing w:after="0" w:line="240" w:lineRule="auto"/>
      </w:pPr>
    </w:p>
    <w:sectPr w:rsidR="00594D1B">
      <w:headerReference w:type="default" r:id="rId10"/>
      <w:footerReference w:type="default" r:id="rId11"/>
      <w:pgSz w:w="15840" w:h="12240"/>
      <w:pgMar w:top="1440" w:right="1080" w:bottom="144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Lisa Sparks" w:date="2019-07-05T13:26:00Z" w:initials="">
    <w:p w14:paraId="320544B5" w14:textId="77777777" w:rsidR="00C464D8" w:rsidRDefault="00C464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TUPP- The interpretation of the At-risk population is a bit longer since two different surveys were used and analyzed.</w:t>
      </w:r>
    </w:p>
  </w:comment>
  <w:comment w:id="13" w:author="Lisa Sparks" w:date="2019-09-09T08:07:00Z" w:initials="LS">
    <w:p w14:paraId="3E1C3377" w14:textId="4DB156A1" w:rsidR="00C464D8" w:rsidRDefault="00C464D8">
      <w:pPr>
        <w:pStyle w:val="CommentText"/>
      </w:pPr>
      <w:r>
        <w:rPr>
          <w:rStyle w:val="CommentReference"/>
        </w:rPr>
        <w:annotationRef/>
      </w:r>
      <w:r>
        <w:t>We should research other attitudinal questions for the pre-post formatting.  With the current attitude questions on the MS and HS instruments, very little change can be expected.</w:t>
      </w:r>
    </w:p>
    <w:p w14:paraId="27553C73" w14:textId="0BFCD914" w:rsidR="0048298D" w:rsidRDefault="0048298D">
      <w:pPr>
        <w:pStyle w:val="CommentText"/>
      </w:pPr>
    </w:p>
    <w:p w14:paraId="7E208ACF" w14:textId="3E259306" w:rsidR="0048298D" w:rsidRDefault="0048298D">
      <w:pPr>
        <w:pStyle w:val="CommentText"/>
      </w:pPr>
      <w:r>
        <w:t>The “fitting in” questions are not feasible questions to expect change from pre to post.</w:t>
      </w:r>
    </w:p>
    <w:p w14:paraId="237BFEEC" w14:textId="77777777" w:rsidR="00C464D8" w:rsidRDefault="00C464D8">
      <w:pPr>
        <w:pStyle w:val="CommentText"/>
      </w:pPr>
    </w:p>
    <w:p w14:paraId="285FFBFD" w14:textId="7B7B9E3F" w:rsidR="00C464D8" w:rsidRDefault="00C464D8">
      <w:pPr>
        <w:pStyle w:val="CommentText"/>
      </w:pPr>
      <w:r>
        <w:t>Example of change: I feel an adult in my life would be disappointed if I vaped.</w:t>
      </w:r>
    </w:p>
  </w:comment>
  <w:comment w:id="14" w:author="Lisa Sparks" w:date="2019-09-09T08:11:00Z" w:initials="LS">
    <w:p w14:paraId="3F6F2354" w14:textId="52D41233" w:rsidR="007D4AE7" w:rsidRDefault="007D4AE7">
      <w:pPr>
        <w:pStyle w:val="CommentText"/>
      </w:pPr>
      <w:r>
        <w:rPr>
          <w:rStyle w:val="CommentReference"/>
        </w:rPr>
        <w:annotationRef/>
      </w:r>
      <w:r>
        <w:t>This statement can remain.</w:t>
      </w:r>
    </w:p>
  </w:comment>
  <w:comment w:id="15" w:author="Lisa Sparks" w:date="2019-09-09T08:14:00Z" w:initials="LS">
    <w:p w14:paraId="4E87E19E" w14:textId="1F23442E" w:rsidR="008659E5" w:rsidRDefault="008659E5">
      <w:pPr>
        <w:pStyle w:val="CommentText"/>
      </w:pPr>
      <w:r>
        <w:rPr>
          <w:rStyle w:val="CommentReference"/>
        </w:rPr>
        <w:annotationRef/>
      </w:r>
      <w:r>
        <w:t>Unknown reason why this would increase but the rate is still relatively low.</w:t>
      </w:r>
    </w:p>
  </w:comment>
  <w:comment w:id="17" w:author="Lisa Sparks" w:date="2019-09-09T08:14:00Z" w:initials="LS">
    <w:p w14:paraId="26FB6118" w14:textId="7B2022A3" w:rsidR="008659E5" w:rsidRDefault="008659E5">
      <w:pPr>
        <w:pStyle w:val="CommentText"/>
      </w:pPr>
      <w:r>
        <w:rPr>
          <w:rStyle w:val="CommentReference"/>
        </w:rPr>
        <w:annotationRef/>
      </w:r>
      <w:r>
        <w:t>Little change was expected due to the small sample size and the large number of variables under 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0544B5" w15:done="0"/>
  <w15:commentEx w15:paraId="285FFBFD" w15:done="0"/>
  <w15:commentEx w15:paraId="3F6F2354" w15:done="0"/>
  <w15:commentEx w15:paraId="4E87E19E" w15:done="0"/>
  <w15:commentEx w15:paraId="26FB61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544B5" w16cid:durableId="212084F9"/>
  <w16cid:commentId w16cid:paraId="285FFBFD" w16cid:durableId="212086B5"/>
  <w16cid:commentId w16cid:paraId="3F6F2354" w16cid:durableId="212087B5"/>
  <w16cid:commentId w16cid:paraId="4E87E19E" w16cid:durableId="21208851"/>
  <w16cid:commentId w16cid:paraId="26FB6118" w16cid:durableId="212088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E766" w14:textId="77777777" w:rsidR="0063493A" w:rsidRDefault="0063493A">
      <w:pPr>
        <w:spacing w:after="0" w:line="240" w:lineRule="auto"/>
      </w:pPr>
      <w:r>
        <w:separator/>
      </w:r>
    </w:p>
  </w:endnote>
  <w:endnote w:type="continuationSeparator" w:id="0">
    <w:p w14:paraId="51C04361" w14:textId="77777777" w:rsidR="0063493A" w:rsidRDefault="0063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7DA9" w14:textId="77777777" w:rsidR="00C464D8" w:rsidRDefault="00C464D8">
    <w:pPr>
      <w:pBdr>
        <w:top w:val="single" w:sz="24" w:space="1" w:color="622423"/>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FY18/19Page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Pr>
        <w:rFonts w:ascii="Times New Roman" w:eastAsia="Times New Roman" w:hAnsi="Times New Roman" w:cs="Times New Roman"/>
        <w:noProof/>
        <w:color w:val="000000"/>
        <w:sz w:val="16"/>
        <w:szCs w:val="16"/>
      </w:rPr>
      <w:t>25</w:t>
    </w:r>
    <w:r>
      <w:rPr>
        <w:rFonts w:ascii="Times New Roman" w:eastAsia="Times New Roman" w:hAnsi="Times New Roman" w:cs="Times New Roman"/>
        <w:color w:val="000000"/>
        <w:sz w:val="16"/>
        <w:szCs w:val="16"/>
      </w:rPr>
      <w:fldChar w:fldCharType="end"/>
    </w:r>
  </w:p>
  <w:p w14:paraId="7BFE86F2" w14:textId="77777777" w:rsidR="00C464D8" w:rsidRDefault="00C464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89F8" w14:textId="77777777" w:rsidR="0063493A" w:rsidRDefault="0063493A">
      <w:pPr>
        <w:spacing w:after="0" w:line="240" w:lineRule="auto"/>
      </w:pPr>
      <w:r>
        <w:separator/>
      </w:r>
    </w:p>
  </w:footnote>
  <w:footnote w:type="continuationSeparator" w:id="0">
    <w:p w14:paraId="43E26384" w14:textId="77777777" w:rsidR="0063493A" w:rsidRDefault="0063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32FA" w14:textId="15B810FE" w:rsidR="00C464D8" w:rsidRDefault="00C464D8">
    <w:pPr>
      <w:pBdr>
        <w:top w:val="nil"/>
        <w:left w:val="nil"/>
        <w:bottom w:val="nil"/>
        <w:right w:val="nil"/>
        <w:between w:val="nil"/>
      </w:pBdr>
      <w:tabs>
        <w:tab w:val="center" w:pos="4680"/>
        <w:tab w:val="right" w:pos="9360"/>
      </w:tabs>
      <w:spacing w:after="0" w:line="240" w:lineRule="auto"/>
      <w:rPr>
        <w:color w:val="000000"/>
      </w:rPr>
    </w:pPr>
    <w:r>
      <w:rPr>
        <w:b/>
      </w:rPr>
      <w:t xml:space="preserve">TPC SOUTH YEAR 2 </w:t>
    </w:r>
    <w:r>
      <w:rPr>
        <w:b/>
        <w:color w:val="000000"/>
      </w:rPr>
      <w:t>(FY18/19) OUTCOME EVALUATION REPORTING</w:t>
    </w:r>
  </w:p>
  <w:p w14:paraId="21EF79EA" w14:textId="77777777" w:rsidR="00C464D8" w:rsidRDefault="00C464D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005"/>
    <w:multiLevelType w:val="multilevel"/>
    <w:tmpl w:val="0B2A8D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2A60BE"/>
    <w:multiLevelType w:val="multilevel"/>
    <w:tmpl w:val="39528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F3753A"/>
    <w:multiLevelType w:val="multilevel"/>
    <w:tmpl w:val="1DE89C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16B4DE3"/>
    <w:multiLevelType w:val="multilevel"/>
    <w:tmpl w:val="727C9774"/>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4" w15:restartNumberingAfterBreak="0">
    <w:nsid w:val="6ED829CB"/>
    <w:multiLevelType w:val="multilevel"/>
    <w:tmpl w:val="F890669E"/>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5" w15:restartNumberingAfterBreak="0">
    <w:nsid w:val="7A5A25C2"/>
    <w:multiLevelType w:val="multilevel"/>
    <w:tmpl w:val="8F74DB4A"/>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6" w15:restartNumberingAfterBreak="0">
    <w:nsid w:val="7DB43550"/>
    <w:multiLevelType w:val="multilevel"/>
    <w:tmpl w:val="D5DAB7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Sparks">
    <w15:presenceInfo w15:providerId="Windows Live" w15:userId="4f4a96421a95e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1B"/>
    <w:rsid w:val="003D1762"/>
    <w:rsid w:val="0048298D"/>
    <w:rsid w:val="00594D1B"/>
    <w:rsid w:val="0063493A"/>
    <w:rsid w:val="006D07D8"/>
    <w:rsid w:val="007D0DA8"/>
    <w:rsid w:val="007D4AE7"/>
    <w:rsid w:val="007E0431"/>
    <w:rsid w:val="008659E5"/>
    <w:rsid w:val="00B85CF7"/>
    <w:rsid w:val="00BC3D87"/>
    <w:rsid w:val="00C464D8"/>
    <w:rsid w:val="00E434D5"/>
    <w:rsid w:val="00FB29EA"/>
    <w:rsid w:val="00FC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2E0F"/>
  <w15:docId w15:val="{DC01944E-D426-452F-87D8-C8D5DEEC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4">
    <w:basedOn w:val="TableNormal"/>
    <w:pPr>
      <w:spacing w:after="0" w:line="240" w:lineRule="auto"/>
    </w:pPr>
    <w:tblPr>
      <w:tblStyleRowBandSize w:val="1"/>
      <w:tblStyleColBandSize w:val="1"/>
    </w:tblPr>
    <w:tblStylePr w:type="firstRow">
      <w:rPr>
        <w:b/>
      </w:rPr>
      <w:tblPr/>
      <w:tcPr>
        <w:tcBorders>
          <w:bottom w:val="single" w:sz="12"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style>
  <w:style w:type="table" w:customStyle="1" w:styleId="a5">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6">
    <w:basedOn w:val="TableNormal"/>
    <w:pPr>
      <w:spacing w:after="0" w:line="240" w:lineRule="auto"/>
    </w:pPr>
    <w:tblPr>
      <w:tblStyleRowBandSize w:val="1"/>
      <w:tblStyleColBandSize w:val="1"/>
    </w:tblPr>
    <w:tblStylePr w:type="firstRow">
      <w:rPr>
        <w:b/>
      </w:rPr>
      <w:tblPr/>
      <w:tcPr>
        <w:tcBorders>
          <w:bottom w:val="single" w:sz="12" w:space="0" w:color="B2A1C7"/>
        </w:tcBorders>
      </w:tcPr>
    </w:tblStylePr>
    <w:tblStylePr w:type="lastRow">
      <w:rPr>
        <w:b/>
      </w:rPr>
      <w:tblPr/>
      <w:tcPr>
        <w:tcBorders>
          <w:top w:val="single" w:sz="4" w:space="0" w:color="B2A1C7"/>
        </w:tcBorders>
      </w:tcPr>
    </w:tblStylePr>
    <w:tblStylePr w:type="firstCol">
      <w:rPr>
        <w:b/>
      </w:rPr>
    </w:tblStylePr>
    <w:tblStylePr w:type="lastCol">
      <w:rPr>
        <w:b/>
      </w:rPr>
    </w:tblStylePr>
  </w:style>
  <w:style w:type="table" w:customStyle="1" w:styleId="a7">
    <w:basedOn w:val="TableNormal"/>
    <w:pPr>
      <w:spacing w:after="0" w:line="240" w:lineRule="auto"/>
    </w:pPr>
    <w:tblPr>
      <w:tblStyleRowBandSize w:val="1"/>
      <w:tblStyleColBandSize w:val="1"/>
    </w:tblPr>
    <w:tblStylePr w:type="firstRow">
      <w:rPr>
        <w:b/>
      </w:rPr>
      <w:tblPr/>
      <w:tcPr>
        <w:tcBorders>
          <w:bottom w:val="single" w:sz="12" w:space="0" w:color="B2A1C7"/>
        </w:tcBorders>
      </w:tcPr>
    </w:tblStylePr>
    <w:tblStylePr w:type="lastRow">
      <w:rPr>
        <w:b/>
      </w:rPr>
      <w:tblPr/>
      <w:tcPr>
        <w:tcBorders>
          <w:top w:val="single" w:sz="4" w:space="0" w:color="B2A1C7"/>
        </w:tcBorders>
      </w:tcPr>
    </w:tblStylePr>
    <w:tblStylePr w:type="firstCol">
      <w:rPr>
        <w:b/>
      </w:rPr>
    </w:tblStylePr>
    <w:tblStylePr w:type="lastCol">
      <w:rPr>
        <w:b/>
      </w:rPr>
    </w:tblStylePr>
  </w:style>
  <w:style w:type="table" w:customStyle="1" w:styleId="a8">
    <w:basedOn w:val="TableNormal"/>
    <w:pPr>
      <w:spacing w:after="0" w:line="240" w:lineRule="auto"/>
    </w:pPr>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9">
    <w:basedOn w:val="TableNormal"/>
    <w:pPr>
      <w:spacing w:after="0" w:line="240" w:lineRule="auto"/>
    </w:pPr>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a">
    <w:basedOn w:val="TableNormal"/>
    <w:pPr>
      <w:spacing w:after="0" w:line="240" w:lineRule="auto"/>
    </w:pPr>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
    <w:basedOn w:val="TableNormal"/>
    <w:pPr>
      <w:spacing w:after="0" w:line="240" w:lineRule="auto"/>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0">
    <w:basedOn w:val="TableNormal"/>
    <w:pPr>
      <w:spacing w:after="0" w:line="240" w:lineRule="auto"/>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5">
    <w:basedOn w:val="TableNormal"/>
    <w:pPr>
      <w:spacing w:after="0" w:line="240" w:lineRule="auto"/>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f6">
    <w:basedOn w:val="TableNormal"/>
    <w:pPr>
      <w:spacing w:after="0" w:line="240" w:lineRule="auto"/>
    </w:pPr>
    <w:tblPr>
      <w:tblStyleRowBandSize w:val="1"/>
      <w:tblStyleColBandSize w:val="1"/>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31"/>
    <w:rPr>
      <w:rFonts w:ascii="Segoe UI" w:hAnsi="Segoe UI" w:cs="Segoe UI"/>
      <w:sz w:val="18"/>
      <w:szCs w:val="18"/>
    </w:rPr>
  </w:style>
  <w:style w:type="paragraph" w:styleId="Header">
    <w:name w:val="header"/>
    <w:basedOn w:val="Normal"/>
    <w:link w:val="HeaderChar"/>
    <w:uiPriority w:val="99"/>
    <w:unhideWhenUsed/>
    <w:rsid w:val="00BC3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87"/>
  </w:style>
  <w:style w:type="paragraph" w:styleId="Footer">
    <w:name w:val="footer"/>
    <w:basedOn w:val="Normal"/>
    <w:link w:val="FooterChar"/>
    <w:uiPriority w:val="99"/>
    <w:unhideWhenUsed/>
    <w:rsid w:val="00BC3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87"/>
  </w:style>
  <w:style w:type="paragraph" w:styleId="CommentSubject">
    <w:name w:val="annotation subject"/>
    <w:basedOn w:val="CommentText"/>
    <w:next w:val="CommentText"/>
    <w:link w:val="CommentSubjectChar"/>
    <w:uiPriority w:val="99"/>
    <w:semiHidden/>
    <w:unhideWhenUsed/>
    <w:rsid w:val="00C464D8"/>
    <w:rPr>
      <w:b/>
      <w:bCs/>
    </w:rPr>
  </w:style>
  <w:style w:type="character" w:customStyle="1" w:styleId="CommentSubjectChar">
    <w:name w:val="Comment Subject Char"/>
    <w:basedOn w:val="CommentTextChar"/>
    <w:link w:val="CommentSubject"/>
    <w:uiPriority w:val="99"/>
    <w:semiHidden/>
    <w:rsid w:val="00C464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7720</Words>
  <Characters>44009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Born</dc:creator>
  <cp:lastModifiedBy>Lisa Sparks</cp:lastModifiedBy>
  <cp:revision>2</cp:revision>
  <dcterms:created xsi:type="dcterms:W3CDTF">2019-10-22T22:52:00Z</dcterms:created>
  <dcterms:modified xsi:type="dcterms:W3CDTF">2019-10-22T22:52:00Z</dcterms:modified>
</cp:coreProperties>
</file>